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6B" w:rsidRPr="001D3BE4" w:rsidRDefault="00E5436B" w:rsidP="00E5436B">
      <w:pPr>
        <w:spacing w:after="100"/>
        <w:jc w:val="center"/>
        <w:rPr>
          <w:b/>
          <w:caps w:val="0"/>
          <w:lang w:val="kk-KZ"/>
        </w:rPr>
      </w:pPr>
      <w:r>
        <w:rPr>
          <w:b/>
          <w:lang w:val="kk-KZ"/>
        </w:rPr>
        <w:t xml:space="preserve">дәрі-дәрмектерді, медициналық бұйымдар мен ерітінділерді </w:t>
      </w:r>
      <w:r w:rsidRPr="001D3BE4">
        <w:rPr>
          <w:b/>
          <w:lang w:val="kk-KZ"/>
        </w:rPr>
        <w:t>баға ұсыныстарын  сұрату тәсілімен мемлекеттік сатып алулар қорытындысы туралы</w:t>
      </w:r>
    </w:p>
    <w:p w:rsidR="00E5436B" w:rsidRPr="001D3BE4" w:rsidRDefault="00E5436B" w:rsidP="00E5436B">
      <w:pPr>
        <w:spacing w:after="100"/>
        <w:jc w:val="center"/>
        <w:rPr>
          <w:b/>
          <w:caps w:val="0"/>
          <w:lang w:val="kk-KZ"/>
        </w:rPr>
      </w:pPr>
      <w:r>
        <w:rPr>
          <w:b/>
          <w:lang w:val="kk-KZ"/>
        </w:rPr>
        <w:t>№12</w:t>
      </w:r>
      <w:r w:rsidRPr="001D3BE4">
        <w:rPr>
          <w:b/>
          <w:lang w:val="kk-KZ"/>
        </w:rPr>
        <w:t xml:space="preserve"> хаттама</w:t>
      </w:r>
    </w:p>
    <w:p w:rsidR="00E5436B" w:rsidRPr="001D3BE4" w:rsidRDefault="00E5436B" w:rsidP="00E5436B">
      <w:pPr>
        <w:spacing w:after="100"/>
        <w:jc w:val="center"/>
        <w:rPr>
          <w:b/>
          <w:caps w:val="0"/>
          <w:lang w:val="kk-KZ"/>
        </w:rPr>
      </w:pPr>
    </w:p>
    <w:p w:rsidR="00E5436B" w:rsidRPr="001D3BE4" w:rsidRDefault="00E5436B" w:rsidP="00E5436B">
      <w:pPr>
        <w:spacing w:after="100"/>
        <w:rPr>
          <w:b/>
          <w:caps w:val="0"/>
          <w:lang w:val="kk-KZ"/>
        </w:rPr>
      </w:pPr>
      <w:r w:rsidRPr="001D3BE4">
        <w:rPr>
          <w:b/>
          <w:lang w:val="kk-KZ"/>
        </w:rPr>
        <w:t xml:space="preserve">Петропавл қ.                                                           </w:t>
      </w:r>
      <w:r>
        <w:rPr>
          <w:b/>
          <w:lang w:val="kk-KZ"/>
        </w:rPr>
        <w:t xml:space="preserve">            2021 жылғы «29</w:t>
      </w:r>
      <w:r>
        <w:rPr>
          <w:b/>
          <w:lang w:val="kk-KZ"/>
        </w:rPr>
        <w:t>» наурыз</w:t>
      </w:r>
    </w:p>
    <w:p w:rsidR="00E5436B" w:rsidRPr="001D3BE4" w:rsidRDefault="00E5436B" w:rsidP="00E5436B">
      <w:pPr>
        <w:spacing w:after="100"/>
        <w:rPr>
          <w:b/>
          <w:caps w:val="0"/>
          <w:lang w:val="kk-KZ"/>
        </w:rPr>
      </w:pPr>
      <w:r w:rsidRPr="001D3BE4">
        <w:rPr>
          <w:b/>
          <w:lang w:val="kk-KZ"/>
        </w:rPr>
        <w:t xml:space="preserve">                                                                                                                                                                                           Комиссия құрамы:</w:t>
      </w:r>
    </w:p>
    <w:p w:rsidR="00E5436B" w:rsidRPr="001D3BE4" w:rsidRDefault="00E5436B" w:rsidP="00E5436B">
      <w:pPr>
        <w:spacing w:after="100"/>
        <w:jc w:val="both"/>
        <w:rPr>
          <w:caps w:val="0"/>
          <w:lang w:val="kk-KZ"/>
        </w:rPr>
      </w:pPr>
      <w:r w:rsidRPr="001D3BE4">
        <w:rPr>
          <w:lang w:val="kk-KZ"/>
        </w:rPr>
        <w:t>Комиссияның төрағасы:</w:t>
      </w:r>
    </w:p>
    <w:p w:rsidR="00E5436B" w:rsidRPr="001D3BE4" w:rsidRDefault="00E5436B" w:rsidP="00E5436B">
      <w:pPr>
        <w:spacing w:after="100"/>
        <w:jc w:val="both"/>
        <w:rPr>
          <w:caps w:val="0"/>
          <w:lang w:val="kk-KZ"/>
        </w:rPr>
      </w:pPr>
      <w:r w:rsidRPr="001D3BE4">
        <w:rPr>
          <w:lang w:val="kk-KZ"/>
        </w:rPr>
        <w:t>СҚО әкімдігінің ДБ «№2 қалалық емхана» ШЖҚ КМК бас дәрігері, Әбілев Ж.М.</w:t>
      </w:r>
    </w:p>
    <w:p w:rsidR="00E5436B" w:rsidRPr="001D3BE4" w:rsidRDefault="00E5436B" w:rsidP="00E5436B">
      <w:pPr>
        <w:spacing w:after="100"/>
        <w:jc w:val="both"/>
        <w:rPr>
          <w:b/>
          <w:caps w:val="0"/>
          <w:lang w:val="kk-KZ"/>
        </w:rPr>
      </w:pPr>
      <w:r w:rsidRPr="001D3BE4">
        <w:rPr>
          <w:b/>
          <w:lang w:val="kk-KZ"/>
        </w:rPr>
        <w:t>Комиссия мүшелері:</w:t>
      </w:r>
    </w:p>
    <w:p w:rsidR="00E5436B" w:rsidRPr="001D3BE4" w:rsidRDefault="00E5436B" w:rsidP="00E5436B">
      <w:pPr>
        <w:spacing w:after="100"/>
        <w:jc w:val="both"/>
        <w:rPr>
          <w:caps w:val="0"/>
          <w:lang w:val="kk-KZ"/>
        </w:rPr>
      </w:pPr>
      <w:r w:rsidRPr="001D3BE4">
        <w:rPr>
          <w:lang w:val="kk-KZ"/>
        </w:rPr>
        <w:t>СҚО әкімдігінің ДБ «№2 қалалық емхана» ШЖҚ КМК бас</w:t>
      </w:r>
      <w:r>
        <w:rPr>
          <w:lang w:val="kk-KZ"/>
        </w:rPr>
        <w:t xml:space="preserve"> </w:t>
      </w:r>
      <w:r w:rsidRPr="001D3BE4">
        <w:rPr>
          <w:lang w:val="kk-KZ"/>
        </w:rPr>
        <w:t>бухгалтер, Симонова И.С.</w:t>
      </w:r>
    </w:p>
    <w:p w:rsidR="00E5436B" w:rsidRDefault="00E5436B" w:rsidP="00E5436B">
      <w:pPr>
        <w:spacing w:after="100"/>
        <w:jc w:val="both"/>
        <w:rPr>
          <w:caps w:val="0"/>
          <w:lang w:val="kk-KZ"/>
        </w:rPr>
      </w:pPr>
      <w:r w:rsidRPr="001D3BE4">
        <w:rPr>
          <w:lang w:val="kk-KZ"/>
        </w:rPr>
        <w:t xml:space="preserve">СҚО әкімдігінің ДБ «№2 қалалық емхана» ШЖҚ КМК фармацеві, </w:t>
      </w:r>
      <w:r>
        <w:rPr>
          <w:lang w:val="kk-KZ"/>
        </w:rPr>
        <w:t>назарова Н.М.</w:t>
      </w:r>
    </w:p>
    <w:p w:rsidR="00E5436B" w:rsidRPr="001D3BE4" w:rsidRDefault="00E5436B" w:rsidP="00E5436B">
      <w:pPr>
        <w:pStyle w:val="a5"/>
        <w:numPr>
          <w:ilvl w:val="0"/>
          <w:numId w:val="1"/>
        </w:numPr>
        <w:spacing w:after="100"/>
        <w:jc w:val="both"/>
        <w:rPr>
          <w:rFonts w:ascii="Times New Roman" w:hAnsi="Times New Roman" w:cs="Times New Roman"/>
          <w:lang w:val="kk-KZ"/>
        </w:rPr>
      </w:pPr>
      <w:r w:rsidRPr="001D3BE4">
        <w:rPr>
          <w:rFonts w:ascii="Times New Roman" w:hAnsi="Times New Roman" w:cs="Times New Roman"/>
          <w:caps/>
          <w:lang w:val="kk-KZ"/>
        </w:rPr>
        <w:t xml:space="preserve">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w:t>
      </w:r>
      <w:r w:rsidRPr="0068115B">
        <w:rPr>
          <w:rFonts w:ascii="Times New Roman" w:hAnsi="Times New Roman" w:cs="Times New Roman"/>
          <w:b/>
          <w:caps/>
          <w:lang w:val="kk-KZ"/>
        </w:rPr>
        <w:t>дәрі-дәрмектерге</w:t>
      </w:r>
      <w:r w:rsidR="0068115B" w:rsidRPr="0068115B">
        <w:rPr>
          <w:rFonts w:ascii="Times New Roman" w:hAnsi="Times New Roman" w:cs="Times New Roman"/>
          <w:b/>
          <w:caps/>
          <w:lang w:val="kk-KZ"/>
        </w:rPr>
        <w:t xml:space="preserve">, медициналық бұйымдарға және ерітінділерге </w:t>
      </w:r>
      <w:r w:rsidRPr="0068115B">
        <w:rPr>
          <w:rFonts w:ascii="Times New Roman" w:hAnsi="Times New Roman" w:cs="Times New Roman"/>
          <w:b/>
          <w:caps/>
          <w:lang w:val="kk-KZ"/>
        </w:rPr>
        <w:t xml:space="preserve"> </w:t>
      </w:r>
      <w:r w:rsidRPr="001D3BE4">
        <w:rPr>
          <w:rFonts w:ascii="Times New Roman" w:hAnsi="Times New Roman" w:cs="Times New Roman"/>
          <w:caps/>
          <w:lang w:val="kk-KZ"/>
        </w:rPr>
        <w:t>сатып алулар жүргізді.</w:t>
      </w:r>
    </w:p>
    <w:p w:rsidR="00E5436B" w:rsidRPr="001D3BE4" w:rsidRDefault="00E5436B" w:rsidP="00E5436B">
      <w:pPr>
        <w:numPr>
          <w:ilvl w:val="0"/>
          <w:numId w:val="1"/>
        </w:numPr>
        <w:spacing w:before="100" w:beforeAutospacing="1" w:after="100" w:afterAutospacing="1"/>
        <w:ind w:left="142" w:firstLine="0"/>
        <w:jc w:val="both"/>
        <w:outlineLvl w:val="0"/>
        <w:rPr>
          <w:bCs/>
          <w:caps w:val="0"/>
          <w:kern w:val="36"/>
          <w:lang w:val="kk-KZ"/>
        </w:rPr>
      </w:pPr>
      <w:r w:rsidRPr="001D3BE4">
        <w:rPr>
          <w:bCs/>
          <w:kern w:val="36"/>
          <w:lang w:val="kk-KZ"/>
        </w:rPr>
        <w:t xml:space="preserve">Осы тәсілді қолдану негізі – </w:t>
      </w:r>
      <w:r w:rsidRPr="001D3BE4">
        <w:rPr>
          <w:lang w:val="kk-KZ"/>
        </w:rPr>
        <w:t xml:space="preserve">«Тегін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N 1729 Қаулысы </w:t>
      </w:r>
      <w:r w:rsidRPr="001D3BE4">
        <w:rPr>
          <w:bCs/>
          <w:kern w:val="36"/>
          <w:lang w:val="kk-KZ"/>
        </w:rPr>
        <w:t>10 тарауына сәйкес жүргізілді</w:t>
      </w:r>
      <w:r w:rsidRPr="001D3BE4">
        <w:rPr>
          <w:lang w:val="kk-KZ"/>
        </w:rPr>
        <w:t>.</w:t>
      </w:r>
    </w:p>
    <w:p w:rsidR="00E5436B" w:rsidRPr="00E5436B" w:rsidRDefault="00E5436B" w:rsidP="00E5436B">
      <w:pPr>
        <w:numPr>
          <w:ilvl w:val="0"/>
          <w:numId w:val="1"/>
        </w:numPr>
        <w:spacing w:after="100"/>
        <w:jc w:val="both"/>
        <w:rPr>
          <w:caps w:val="0"/>
          <w:lang w:val="kk-KZ"/>
        </w:rPr>
      </w:pPr>
      <w:r w:rsidRPr="001D3BE4">
        <w:rPr>
          <w:b/>
          <w:lang w:val="kk-KZ"/>
        </w:rPr>
        <w:t xml:space="preserve">  </w:t>
      </w:r>
      <w:r w:rsidRPr="001D3BE4">
        <w:rPr>
          <w:lang w:val="kk-KZ"/>
        </w:rPr>
        <w:t xml:space="preserve">Потенциалды жеткізушілер келесі бағалы ұсыныстарды ұсынысты:  </w:t>
      </w:r>
    </w:p>
    <w:tbl>
      <w:tblPr>
        <w:tblpPr w:leftFromText="180" w:rightFromText="180" w:vertAnchor="text" w:tblpX="-67" w:tblpY="1"/>
        <w:tblOverlap w:val="never"/>
        <w:tblW w:w="10360" w:type="dxa"/>
        <w:tblLayout w:type="fixed"/>
        <w:tblLook w:val="04A0" w:firstRow="1" w:lastRow="0" w:firstColumn="1" w:lastColumn="0" w:noHBand="0" w:noVBand="1"/>
      </w:tblPr>
      <w:tblGrid>
        <w:gridCol w:w="671"/>
        <w:gridCol w:w="2131"/>
        <w:gridCol w:w="709"/>
        <w:gridCol w:w="851"/>
        <w:gridCol w:w="993"/>
        <w:gridCol w:w="1275"/>
        <w:gridCol w:w="1275"/>
        <w:gridCol w:w="1179"/>
        <w:gridCol w:w="1276"/>
      </w:tblGrid>
      <w:tr w:rsidR="00E5436B" w:rsidRPr="00E905DB" w:rsidTr="00E5436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E5436B" w:rsidRPr="001D3BE4" w:rsidRDefault="00E5436B" w:rsidP="00E5436B">
            <w:pPr>
              <w:jc w:val="center"/>
              <w:rPr>
                <w:sz w:val="20"/>
                <w:szCs w:val="20"/>
                <w:lang w:val="kk-KZ"/>
              </w:rPr>
            </w:pPr>
            <w:r>
              <w:rPr>
                <w:caps w:val="0"/>
                <w:sz w:val="20"/>
                <w:szCs w:val="20"/>
                <w:lang w:val="kk-KZ"/>
              </w:rPr>
              <w:t>Л</w:t>
            </w:r>
            <w:r w:rsidRPr="001D3BE4">
              <w:rPr>
                <w:caps w:val="0"/>
                <w:sz w:val="20"/>
                <w:szCs w:val="20"/>
              </w:rPr>
              <w:t>от</w:t>
            </w:r>
          </w:p>
          <w:p w:rsidR="00E5436B" w:rsidRPr="001D3BE4" w:rsidRDefault="00E5436B" w:rsidP="00E5436B">
            <w:pPr>
              <w:jc w:val="center"/>
              <w:rPr>
                <w:sz w:val="20"/>
                <w:szCs w:val="20"/>
              </w:rPr>
            </w:pPr>
            <w:r w:rsidRPr="001D3BE4">
              <w:rPr>
                <w:caps w:val="0"/>
                <w:sz w:val="20"/>
                <w:szCs w:val="20"/>
              </w:rPr>
              <w:t>№</w:t>
            </w:r>
          </w:p>
        </w:tc>
        <w:tc>
          <w:tcPr>
            <w:tcW w:w="2131" w:type="dxa"/>
            <w:tcBorders>
              <w:top w:val="single" w:sz="4" w:space="0" w:color="auto"/>
              <w:left w:val="nil"/>
              <w:bottom w:val="single" w:sz="4" w:space="0" w:color="auto"/>
              <w:right w:val="single" w:sz="4" w:space="0" w:color="auto"/>
            </w:tcBorders>
            <w:shd w:val="clear" w:color="000000" w:fill="FFFFFF"/>
            <w:noWrap/>
            <w:vAlign w:val="center"/>
          </w:tcPr>
          <w:p w:rsidR="00E5436B" w:rsidRPr="001D3BE4" w:rsidRDefault="00E5436B" w:rsidP="00E5436B">
            <w:pPr>
              <w:jc w:val="center"/>
              <w:rPr>
                <w:sz w:val="20"/>
                <w:szCs w:val="20"/>
              </w:rPr>
            </w:pPr>
            <w:r>
              <w:rPr>
                <w:caps w:val="0"/>
                <w:color w:val="000000"/>
                <w:sz w:val="20"/>
                <w:szCs w:val="20"/>
                <w:lang w:val="kk-KZ"/>
              </w:rPr>
              <w:t>А</w:t>
            </w:r>
            <w:r w:rsidRPr="001D3BE4">
              <w:rPr>
                <w:caps w:val="0"/>
                <w:color w:val="000000"/>
                <w:sz w:val="20"/>
                <w:szCs w:val="20"/>
                <w:lang w:val="kk-KZ"/>
              </w:rPr>
              <w:t>тауы</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5436B" w:rsidRPr="001D3BE4" w:rsidRDefault="00E5436B" w:rsidP="00E5436B">
            <w:pPr>
              <w:jc w:val="center"/>
              <w:rPr>
                <w:sz w:val="20"/>
                <w:szCs w:val="20"/>
              </w:rPr>
            </w:pPr>
            <w:r>
              <w:rPr>
                <w:caps w:val="0"/>
                <w:color w:val="000000"/>
                <w:sz w:val="20"/>
                <w:szCs w:val="20"/>
                <w:lang w:val="kk-KZ"/>
              </w:rPr>
              <w:t>Ө</w:t>
            </w:r>
            <w:r w:rsidRPr="001D3BE4">
              <w:rPr>
                <w:caps w:val="0"/>
                <w:color w:val="000000"/>
                <w:sz w:val="20"/>
                <w:szCs w:val="20"/>
                <w:lang w:val="kk-KZ"/>
              </w:rPr>
              <w:t>лш бірл</w:t>
            </w:r>
            <w:r w:rsidRPr="001D3BE4">
              <w:rPr>
                <w:caps w:val="0"/>
                <w:color w:val="000000"/>
                <w:sz w:val="20"/>
                <w:szCs w:val="20"/>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5436B" w:rsidRPr="001D3BE4" w:rsidRDefault="00E5436B" w:rsidP="00E5436B">
            <w:pPr>
              <w:jc w:val="center"/>
              <w:rPr>
                <w:sz w:val="20"/>
                <w:szCs w:val="20"/>
              </w:rPr>
            </w:pPr>
            <w:r>
              <w:rPr>
                <w:caps w:val="0"/>
                <w:color w:val="000000"/>
                <w:sz w:val="20"/>
                <w:szCs w:val="20"/>
                <w:lang w:val="kk-KZ"/>
              </w:rPr>
              <w:t>С</w:t>
            </w:r>
            <w:r w:rsidRPr="001D3BE4">
              <w:rPr>
                <w:caps w:val="0"/>
                <w:color w:val="000000"/>
                <w:sz w:val="20"/>
                <w:szCs w:val="20"/>
                <w:lang w:val="kk-KZ"/>
              </w:rPr>
              <w:t>аны</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E5436B" w:rsidRPr="001D3BE4" w:rsidRDefault="00E5436B" w:rsidP="00E5436B">
            <w:pPr>
              <w:jc w:val="center"/>
              <w:rPr>
                <w:sz w:val="20"/>
                <w:szCs w:val="20"/>
              </w:rPr>
            </w:pPr>
            <w:r>
              <w:rPr>
                <w:caps w:val="0"/>
                <w:color w:val="000000"/>
                <w:sz w:val="20"/>
                <w:szCs w:val="20"/>
                <w:lang w:val="kk-KZ"/>
              </w:rPr>
              <w:t>Б</w:t>
            </w:r>
            <w:r w:rsidRPr="001D3BE4">
              <w:rPr>
                <w:caps w:val="0"/>
                <w:color w:val="000000"/>
                <w:sz w:val="20"/>
                <w:szCs w:val="20"/>
                <w:lang w:val="kk-KZ"/>
              </w:rPr>
              <w:t>ағасы</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5436B" w:rsidRDefault="00E5436B" w:rsidP="00E5436B">
            <w:pPr>
              <w:jc w:val="center"/>
              <w:rPr>
                <w:sz w:val="18"/>
                <w:szCs w:val="18"/>
                <w:lang w:val="kk-KZ"/>
              </w:rPr>
            </w:pPr>
            <w:r w:rsidRPr="00E905DB">
              <w:rPr>
                <w:caps w:val="0"/>
                <w:sz w:val="18"/>
                <w:szCs w:val="18"/>
              </w:rPr>
              <w:t xml:space="preserve"> «</w:t>
            </w:r>
            <w:r>
              <w:rPr>
                <w:caps w:val="0"/>
                <w:sz w:val="18"/>
                <w:szCs w:val="18"/>
              </w:rPr>
              <w:t>Степ</w:t>
            </w:r>
            <w:r>
              <w:rPr>
                <w:caps w:val="0"/>
                <w:sz w:val="18"/>
                <w:szCs w:val="18"/>
              </w:rPr>
              <w:t>а</w:t>
            </w:r>
            <w:r>
              <w:rPr>
                <w:caps w:val="0"/>
                <w:sz w:val="18"/>
                <w:szCs w:val="18"/>
              </w:rPr>
              <w:t>нова 85</w:t>
            </w:r>
            <w:r w:rsidRPr="00E905DB">
              <w:rPr>
                <w:caps w:val="0"/>
                <w:sz w:val="18"/>
                <w:szCs w:val="18"/>
              </w:rPr>
              <w:t>»</w:t>
            </w:r>
            <w:r>
              <w:rPr>
                <w:caps w:val="0"/>
                <w:sz w:val="18"/>
                <w:szCs w:val="18"/>
                <w:lang w:val="kk-KZ"/>
              </w:rPr>
              <w:t>ЖК</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5436B" w:rsidRDefault="00E5436B" w:rsidP="00E5436B">
            <w:pPr>
              <w:jc w:val="center"/>
              <w:rPr>
                <w:sz w:val="18"/>
                <w:szCs w:val="18"/>
                <w:lang w:val="kk-KZ"/>
              </w:rPr>
            </w:pPr>
            <w:r w:rsidRPr="00E905DB">
              <w:rPr>
                <w:caps w:val="0"/>
                <w:sz w:val="18"/>
                <w:szCs w:val="18"/>
              </w:rPr>
              <w:t>«</w:t>
            </w:r>
            <w:proofErr w:type="spellStart"/>
            <w:r>
              <w:rPr>
                <w:caps w:val="0"/>
                <w:sz w:val="18"/>
                <w:szCs w:val="18"/>
              </w:rPr>
              <w:t>КазахМедИ</w:t>
            </w:r>
            <w:r>
              <w:rPr>
                <w:caps w:val="0"/>
                <w:sz w:val="18"/>
                <w:szCs w:val="18"/>
              </w:rPr>
              <w:t>м</w:t>
            </w:r>
            <w:r>
              <w:rPr>
                <w:caps w:val="0"/>
                <w:sz w:val="18"/>
                <w:szCs w:val="18"/>
              </w:rPr>
              <w:t>порт</w:t>
            </w:r>
            <w:proofErr w:type="spellEnd"/>
            <w:proofErr w:type="gramStart"/>
            <w:r>
              <w:rPr>
                <w:caps w:val="0"/>
                <w:sz w:val="18"/>
                <w:szCs w:val="18"/>
              </w:rPr>
              <w:t>»</w:t>
            </w:r>
            <w:r>
              <w:rPr>
                <w:caps w:val="0"/>
                <w:sz w:val="18"/>
                <w:szCs w:val="18"/>
                <w:lang w:val="kk-KZ"/>
              </w:rPr>
              <w:t>Ж</w:t>
            </w:r>
            <w:proofErr w:type="gramEnd"/>
            <w:r>
              <w:rPr>
                <w:caps w:val="0"/>
                <w:sz w:val="18"/>
                <w:szCs w:val="18"/>
                <w:lang w:val="kk-KZ"/>
              </w:rPr>
              <w:t>ШС</w:t>
            </w: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r>
              <w:rPr>
                <w:sz w:val="18"/>
                <w:szCs w:val="18"/>
              </w:rPr>
              <w:t xml:space="preserve"> «</w:t>
            </w:r>
            <w:proofErr w:type="spellStart"/>
            <w:r>
              <w:rPr>
                <w:sz w:val="18"/>
                <w:szCs w:val="18"/>
                <w:lang w:val="en-US"/>
              </w:rPr>
              <w:t>N</w:t>
            </w:r>
            <w:r>
              <w:rPr>
                <w:caps w:val="0"/>
                <w:sz w:val="18"/>
                <w:szCs w:val="18"/>
                <w:lang w:val="en-US"/>
              </w:rPr>
              <w:t>or</w:t>
            </w:r>
            <w:r>
              <w:rPr>
                <w:caps w:val="0"/>
                <w:sz w:val="18"/>
                <w:szCs w:val="18"/>
                <w:lang w:val="en-US"/>
              </w:rPr>
              <w:t>d</w:t>
            </w:r>
            <w:r>
              <w:rPr>
                <w:sz w:val="18"/>
                <w:szCs w:val="18"/>
                <w:lang w:val="en-US"/>
              </w:rPr>
              <w:t>F</w:t>
            </w:r>
            <w:r>
              <w:rPr>
                <w:caps w:val="0"/>
                <w:sz w:val="18"/>
                <w:szCs w:val="18"/>
                <w:lang w:val="en-US"/>
              </w:rPr>
              <w:t>arm</w:t>
            </w:r>
            <w:r>
              <w:rPr>
                <w:sz w:val="18"/>
                <w:szCs w:val="18"/>
                <w:lang w:val="en-US"/>
              </w:rPr>
              <w:t>M</w:t>
            </w:r>
            <w:r>
              <w:rPr>
                <w:caps w:val="0"/>
                <w:sz w:val="18"/>
                <w:szCs w:val="18"/>
                <w:lang w:val="en-US"/>
              </w:rPr>
              <w:t>arket</w:t>
            </w:r>
            <w:proofErr w:type="spellEnd"/>
            <w:r>
              <w:rPr>
                <w:sz w:val="18"/>
                <w:szCs w:val="18"/>
              </w:rPr>
              <w:t>»</w:t>
            </w:r>
            <w:r>
              <w:rPr>
                <w:caps w:val="0"/>
                <w:sz w:val="18"/>
                <w:szCs w:val="18"/>
                <w:lang w:val="kk-KZ"/>
              </w:rPr>
              <w:t xml:space="preserve"> </w:t>
            </w:r>
            <w:r>
              <w:rPr>
                <w:caps w:val="0"/>
                <w:sz w:val="18"/>
                <w:szCs w:val="18"/>
                <w:lang w:val="kk-KZ"/>
              </w:rPr>
              <w:t>ЖШС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r w:rsidRPr="00E905DB">
              <w:rPr>
                <w:caps w:val="0"/>
                <w:sz w:val="18"/>
                <w:szCs w:val="18"/>
              </w:rPr>
              <w:t xml:space="preserve"> «</w:t>
            </w:r>
            <w:r>
              <w:rPr>
                <w:caps w:val="0"/>
                <w:sz w:val="18"/>
                <w:szCs w:val="18"/>
              </w:rPr>
              <w:t>Ал</w:t>
            </w:r>
            <w:r>
              <w:rPr>
                <w:caps w:val="0"/>
                <w:sz w:val="18"/>
                <w:szCs w:val="18"/>
              </w:rPr>
              <w:t>ь</w:t>
            </w:r>
            <w:r>
              <w:rPr>
                <w:caps w:val="0"/>
                <w:sz w:val="18"/>
                <w:szCs w:val="18"/>
              </w:rPr>
              <w:t>янс</w:t>
            </w:r>
            <w:r w:rsidRPr="00E905DB">
              <w:rPr>
                <w:caps w:val="0"/>
                <w:sz w:val="18"/>
                <w:szCs w:val="18"/>
              </w:rPr>
              <w:t>»</w:t>
            </w:r>
            <w:r>
              <w:rPr>
                <w:caps w:val="0"/>
                <w:sz w:val="18"/>
                <w:szCs w:val="18"/>
                <w:lang w:val="kk-KZ"/>
              </w:rPr>
              <w:t xml:space="preserve"> </w:t>
            </w:r>
            <w:r>
              <w:rPr>
                <w:caps w:val="0"/>
                <w:sz w:val="18"/>
                <w:szCs w:val="18"/>
                <w:lang w:val="kk-KZ"/>
              </w:rPr>
              <w:t>ЖШС</w:t>
            </w:r>
          </w:p>
        </w:tc>
      </w:tr>
      <w:tr w:rsidR="00E5436B" w:rsidRPr="00E0332D" w:rsidTr="00E5436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36B" w:rsidRPr="003841C1" w:rsidRDefault="00E5436B" w:rsidP="00E5436B">
            <w:pPr>
              <w:jc w:val="center"/>
              <w:rPr>
                <w:sz w:val="18"/>
                <w:szCs w:val="18"/>
              </w:rPr>
            </w:pPr>
            <w:r w:rsidRPr="003841C1">
              <w:rPr>
                <w:sz w:val="18"/>
                <w:szCs w:val="18"/>
              </w:rPr>
              <w:t>1</w:t>
            </w:r>
          </w:p>
        </w:tc>
        <w:tc>
          <w:tcPr>
            <w:tcW w:w="2131" w:type="dxa"/>
            <w:tcBorders>
              <w:top w:val="single" w:sz="4" w:space="0" w:color="auto"/>
              <w:left w:val="nil"/>
              <w:bottom w:val="single" w:sz="4" w:space="0" w:color="auto"/>
              <w:right w:val="single" w:sz="4" w:space="0" w:color="auto"/>
            </w:tcBorders>
            <w:shd w:val="clear" w:color="000000" w:fill="FFFFFF"/>
            <w:noWrap/>
            <w:vAlign w:val="center"/>
            <w:hideMark/>
          </w:tcPr>
          <w:p w:rsidR="00E5436B" w:rsidRPr="00FA44AC" w:rsidRDefault="00E5436B" w:rsidP="00E5436B">
            <w:pPr>
              <w:jc w:val="center"/>
              <w:rPr>
                <w:color w:val="000000"/>
                <w:sz w:val="20"/>
                <w:szCs w:val="20"/>
                <w:highlight w:val="yellow"/>
              </w:rPr>
            </w:pPr>
            <w:proofErr w:type="spellStart"/>
            <w:r w:rsidRPr="00FA44AC">
              <w:rPr>
                <w:caps w:val="0"/>
                <w:color w:val="000000"/>
                <w:sz w:val="20"/>
                <w:szCs w:val="20"/>
                <w:highlight w:val="yellow"/>
              </w:rPr>
              <w:t>Резодент</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436B" w:rsidRPr="0068115B" w:rsidRDefault="0068115B" w:rsidP="00E5436B">
            <w:pPr>
              <w:jc w:val="center"/>
              <w:rPr>
                <w:sz w:val="20"/>
                <w:szCs w:val="20"/>
                <w:lang w:val="kk-KZ"/>
              </w:rPr>
            </w:pPr>
            <w:r>
              <w:rPr>
                <w:caps w:val="0"/>
                <w:sz w:val="20"/>
                <w:szCs w:val="20"/>
                <w:lang w:val="kk-KZ"/>
              </w:rPr>
              <w:t>орам</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3</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1 500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0332D" w:rsidRDefault="00E5436B" w:rsidP="00E5436B">
            <w:pPr>
              <w:jc w:val="center"/>
              <w:rPr>
                <w:sz w:val="18"/>
                <w:szCs w:val="18"/>
                <w:highlight w:val="yellow"/>
              </w:rPr>
            </w:pPr>
          </w:p>
        </w:tc>
      </w:tr>
      <w:tr w:rsidR="00E5436B" w:rsidRPr="00E0332D" w:rsidTr="00E5436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36B" w:rsidRPr="003841C1" w:rsidRDefault="00E5436B" w:rsidP="00E5436B">
            <w:pPr>
              <w:jc w:val="center"/>
              <w:rPr>
                <w:sz w:val="18"/>
                <w:szCs w:val="18"/>
              </w:rPr>
            </w:pPr>
            <w:r w:rsidRPr="003841C1">
              <w:rPr>
                <w:sz w:val="18"/>
                <w:szCs w:val="18"/>
              </w:rPr>
              <w:t>2</w:t>
            </w:r>
          </w:p>
        </w:tc>
        <w:tc>
          <w:tcPr>
            <w:tcW w:w="2131" w:type="dxa"/>
            <w:tcBorders>
              <w:top w:val="single" w:sz="4" w:space="0" w:color="auto"/>
              <w:left w:val="nil"/>
              <w:bottom w:val="single" w:sz="4" w:space="0" w:color="auto"/>
              <w:right w:val="single" w:sz="4" w:space="0" w:color="auto"/>
            </w:tcBorders>
            <w:shd w:val="clear" w:color="000000" w:fill="FFFFFF"/>
            <w:noWrap/>
            <w:vAlign w:val="center"/>
            <w:hideMark/>
          </w:tcPr>
          <w:p w:rsidR="00E5436B" w:rsidRPr="00FA44AC" w:rsidRDefault="00E5436B" w:rsidP="00E5436B">
            <w:pPr>
              <w:jc w:val="center"/>
              <w:rPr>
                <w:color w:val="000000"/>
                <w:sz w:val="20"/>
                <w:szCs w:val="20"/>
                <w:highlight w:val="yellow"/>
              </w:rPr>
            </w:pPr>
            <w:r w:rsidRPr="00FA44AC">
              <w:rPr>
                <w:caps w:val="0"/>
                <w:color w:val="000000"/>
                <w:sz w:val="20"/>
                <w:szCs w:val="20"/>
                <w:highlight w:val="yellow"/>
              </w:rPr>
              <w:t>Лейкопластырь</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436B" w:rsidRPr="0068115B" w:rsidRDefault="0068115B" w:rsidP="00E5436B">
            <w:pPr>
              <w:jc w:val="center"/>
              <w:rPr>
                <w:color w:val="000000"/>
                <w:sz w:val="20"/>
                <w:szCs w:val="20"/>
                <w:lang w:val="kk-KZ"/>
              </w:rPr>
            </w:pPr>
            <w:r>
              <w:rPr>
                <w:caps w:val="0"/>
                <w:color w:val="000000"/>
                <w:sz w:val="20"/>
                <w:szCs w:val="20"/>
                <w:lang w:val="kk-KZ"/>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1 000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0332D" w:rsidRDefault="00E5436B" w:rsidP="00E5436B">
            <w:pPr>
              <w:jc w:val="center"/>
              <w:rPr>
                <w:sz w:val="18"/>
                <w:szCs w:val="18"/>
                <w:highlight w:val="yellow"/>
              </w:rPr>
            </w:pPr>
          </w:p>
        </w:tc>
      </w:tr>
      <w:tr w:rsidR="00E5436B" w:rsidRPr="00E0332D" w:rsidTr="00E5436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36B" w:rsidRPr="003841C1" w:rsidRDefault="00E5436B" w:rsidP="00E5436B">
            <w:pPr>
              <w:jc w:val="center"/>
              <w:rPr>
                <w:sz w:val="18"/>
                <w:szCs w:val="18"/>
              </w:rPr>
            </w:pPr>
            <w:r w:rsidRPr="003841C1">
              <w:rPr>
                <w:sz w:val="18"/>
                <w:szCs w:val="18"/>
              </w:rPr>
              <w:t>3</w:t>
            </w:r>
          </w:p>
        </w:tc>
        <w:tc>
          <w:tcPr>
            <w:tcW w:w="2131" w:type="dxa"/>
            <w:tcBorders>
              <w:top w:val="single" w:sz="4" w:space="0" w:color="auto"/>
              <w:left w:val="nil"/>
              <w:bottom w:val="single" w:sz="4" w:space="0" w:color="auto"/>
              <w:right w:val="single" w:sz="4" w:space="0" w:color="auto"/>
            </w:tcBorders>
            <w:shd w:val="clear" w:color="000000" w:fill="FFFFFF"/>
            <w:noWrap/>
            <w:vAlign w:val="center"/>
            <w:hideMark/>
          </w:tcPr>
          <w:p w:rsidR="00E5436B" w:rsidRPr="0068115B" w:rsidRDefault="0068115B" w:rsidP="00E5436B">
            <w:pPr>
              <w:jc w:val="center"/>
              <w:rPr>
                <w:sz w:val="20"/>
                <w:szCs w:val="20"/>
                <w:lang w:val="kk-KZ"/>
              </w:rPr>
            </w:pPr>
            <w:r>
              <w:rPr>
                <w:caps w:val="0"/>
                <w:sz w:val="20"/>
                <w:szCs w:val="20"/>
                <w:lang w:val="kk-KZ"/>
              </w:rPr>
              <w:t>Сутетігінің асқын тотығы</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68115B" w:rsidP="00E5436B">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500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490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r>
              <w:rPr>
                <w:sz w:val="18"/>
                <w:szCs w:val="18"/>
                <w:highlight w:val="yellow"/>
              </w:rPr>
              <w:t>490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0332D" w:rsidRDefault="00E5436B" w:rsidP="00E5436B">
            <w:pPr>
              <w:jc w:val="center"/>
              <w:rPr>
                <w:sz w:val="18"/>
                <w:szCs w:val="18"/>
                <w:highlight w:val="yellow"/>
              </w:rPr>
            </w:pPr>
          </w:p>
        </w:tc>
      </w:tr>
      <w:tr w:rsidR="00E5436B" w:rsidRPr="00E0332D" w:rsidTr="00E5436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36B" w:rsidRPr="003841C1" w:rsidRDefault="00E5436B" w:rsidP="00E5436B">
            <w:pPr>
              <w:jc w:val="center"/>
              <w:rPr>
                <w:sz w:val="18"/>
                <w:szCs w:val="18"/>
              </w:rPr>
            </w:pPr>
            <w:r w:rsidRPr="003841C1">
              <w:rPr>
                <w:sz w:val="18"/>
                <w:szCs w:val="18"/>
              </w:rPr>
              <w:t>4</w:t>
            </w:r>
          </w:p>
        </w:tc>
        <w:tc>
          <w:tcPr>
            <w:tcW w:w="213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68115B" w:rsidP="00E5436B">
            <w:pPr>
              <w:jc w:val="center"/>
              <w:rPr>
                <w:color w:val="000000"/>
                <w:sz w:val="20"/>
                <w:szCs w:val="20"/>
              </w:rPr>
            </w:pPr>
            <w:r>
              <w:rPr>
                <w:caps w:val="0"/>
                <w:color w:val="000000"/>
                <w:sz w:val="20"/>
                <w:szCs w:val="20"/>
                <w:lang w:val="kk-KZ"/>
              </w:rPr>
              <w:t>С</w:t>
            </w:r>
            <w:proofErr w:type="spellStart"/>
            <w:r w:rsidRPr="0068115B">
              <w:rPr>
                <w:caps w:val="0"/>
                <w:color w:val="000000"/>
                <w:sz w:val="20"/>
                <w:szCs w:val="20"/>
              </w:rPr>
              <w:t>ірке</w:t>
            </w:r>
            <w:proofErr w:type="spellEnd"/>
            <w:r w:rsidRPr="0068115B">
              <w:rPr>
                <w:caps w:val="0"/>
                <w:color w:val="000000"/>
                <w:sz w:val="20"/>
                <w:szCs w:val="20"/>
              </w:rPr>
              <w:t xml:space="preserve"> </w:t>
            </w:r>
            <w:proofErr w:type="spellStart"/>
            <w:r w:rsidRPr="0068115B">
              <w:rPr>
                <w:caps w:val="0"/>
                <w:color w:val="000000"/>
                <w:sz w:val="20"/>
                <w:szCs w:val="20"/>
              </w:rPr>
              <w:t>қышқылы</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68115B" w:rsidP="00E5436B">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20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300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r>
              <w:rPr>
                <w:sz w:val="18"/>
                <w:szCs w:val="18"/>
                <w:highlight w:val="yellow"/>
              </w:rPr>
              <w:t>300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0332D" w:rsidRDefault="00E5436B" w:rsidP="00E5436B">
            <w:pPr>
              <w:jc w:val="center"/>
              <w:rPr>
                <w:sz w:val="18"/>
                <w:szCs w:val="18"/>
                <w:highlight w:val="yellow"/>
              </w:rPr>
            </w:pPr>
          </w:p>
        </w:tc>
      </w:tr>
      <w:tr w:rsidR="00E5436B" w:rsidRPr="00E0332D" w:rsidTr="00E5436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36B" w:rsidRPr="003841C1" w:rsidRDefault="00E5436B" w:rsidP="00E5436B">
            <w:pPr>
              <w:jc w:val="center"/>
              <w:rPr>
                <w:sz w:val="18"/>
                <w:szCs w:val="18"/>
              </w:rPr>
            </w:pPr>
            <w:r w:rsidRPr="003841C1">
              <w:rPr>
                <w:sz w:val="18"/>
                <w:szCs w:val="18"/>
              </w:rPr>
              <w:t>5</w:t>
            </w:r>
          </w:p>
        </w:tc>
        <w:tc>
          <w:tcPr>
            <w:tcW w:w="2131" w:type="dxa"/>
            <w:tcBorders>
              <w:top w:val="single" w:sz="4" w:space="0" w:color="auto"/>
              <w:left w:val="nil"/>
              <w:bottom w:val="single" w:sz="4" w:space="0" w:color="auto"/>
              <w:right w:val="single" w:sz="4" w:space="0" w:color="auto"/>
            </w:tcBorders>
            <w:shd w:val="clear" w:color="000000" w:fill="FFFFFF"/>
            <w:noWrap/>
            <w:vAlign w:val="center"/>
            <w:hideMark/>
          </w:tcPr>
          <w:p w:rsidR="00E5436B" w:rsidRPr="0068115B" w:rsidRDefault="0068115B" w:rsidP="00E5436B">
            <w:pPr>
              <w:jc w:val="center"/>
              <w:rPr>
                <w:color w:val="000000"/>
                <w:sz w:val="20"/>
                <w:szCs w:val="20"/>
                <w:lang w:val="kk-KZ"/>
              </w:rPr>
            </w:pPr>
            <w:r>
              <w:rPr>
                <w:caps w:val="0"/>
                <w:color w:val="000000"/>
                <w:sz w:val="20"/>
                <w:szCs w:val="20"/>
                <w:lang w:val="kk-KZ"/>
              </w:rPr>
              <w:t>Л</w:t>
            </w:r>
            <w:proofErr w:type="spellStart"/>
            <w:r>
              <w:rPr>
                <w:caps w:val="0"/>
                <w:color w:val="000000"/>
                <w:sz w:val="20"/>
                <w:szCs w:val="20"/>
              </w:rPr>
              <w:t>югол</w:t>
            </w:r>
            <w:proofErr w:type="spellEnd"/>
            <w:r>
              <w:rPr>
                <w:caps w:val="0"/>
                <w:color w:val="000000"/>
                <w:sz w:val="20"/>
                <w:szCs w:val="20"/>
                <w:lang w:val="kk-KZ"/>
              </w:rPr>
              <w:t>ь ерітіндісі</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68115B" w:rsidP="00E5436B">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6</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465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r>
              <w:rPr>
                <w:sz w:val="18"/>
                <w:szCs w:val="18"/>
                <w:highlight w:val="yellow"/>
              </w:rPr>
              <w:t>465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0332D" w:rsidRDefault="00E5436B" w:rsidP="00E5436B">
            <w:pPr>
              <w:jc w:val="center"/>
              <w:rPr>
                <w:sz w:val="18"/>
                <w:szCs w:val="18"/>
                <w:highlight w:val="yellow"/>
              </w:rPr>
            </w:pPr>
          </w:p>
        </w:tc>
      </w:tr>
      <w:tr w:rsidR="00E5436B" w:rsidRPr="00E0332D" w:rsidTr="00E5436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36B" w:rsidRPr="003841C1" w:rsidRDefault="00E5436B" w:rsidP="00E5436B">
            <w:pPr>
              <w:jc w:val="center"/>
              <w:rPr>
                <w:sz w:val="18"/>
                <w:szCs w:val="18"/>
              </w:rPr>
            </w:pPr>
            <w:r w:rsidRPr="003841C1">
              <w:rPr>
                <w:sz w:val="18"/>
                <w:szCs w:val="18"/>
              </w:rPr>
              <w:t>6</w:t>
            </w:r>
          </w:p>
        </w:tc>
        <w:tc>
          <w:tcPr>
            <w:tcW w:w="213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aps w:val="0"/>
                <w:color w:val="000000"/>
                <w:sz w:val="20"/>
                <w:szCs w:val="20"/>
              </w:rPr>
              <w:t>Формалин</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68115B" w:rsidP="00E5436B">
            <w:pPr>
              <w:jc w:val="center"/>
              <w:rPr>
                <w:color w:val="000000"/>
                <w:sz w:val="20"/>
                <w:szCs w:val="20"/>
              </w:rPr>
            </w:pPr>
            <w:r>
              <w:rPr>
                <w:caps w:val="0"/>
                <w:color w:val="000000"/>
                <w:sz w:val="20"/>
                <w:szCs w:val="20"/>
              </w:rPr>
              <w:t>литр</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10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730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r>
              <w:rPr>
                <w:sz w:val="18"/>
                <w:szCs w:val="18"/>
                <w:highlight w:val="yellow"/>
              </w:rPr>
              <w:t>730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0332D" w:rsidRDefault="00E5436B" w:rsidP="00E5436B">
            <w:pPr>
              <w:jc w:val="center"/>
              <w:rPr>
                <w:sz w:val="18"/>
                <w:szCs w:val="18"/>
                <w:highlight w:val="yellow"/>
              </w:rPr>
            </w:pPr>
          </w:p>
        </w:tc>
      </w:tr>
      <w:tr w:rsidR="00E5436B" w:rsidRPr="00E0332D" w:rsidTr="00E5436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36B" w:rsidRPr="003841C1" w:rsidRDefault="00E5436B" w:rsidP="00E5436B">
            <w:pPr>
              <w:jc w:val="center"/>
              <w:rPr>
                <w:sz w:val="18"/>
                <w:szCs w:val="18"/>
              </w:rPr>
            </w:pPr>
            <w:r w:rsidRPr="003841C1">
              <w:rPr>
                <w:sz w:val="18"/>
                <w:szCs w:val="18"/>
              </w:rPr>
              <w:t>7</w:t>
            </w:r>
          </w:p>
        </w:tc>
        <w:tc>
          <w:tcPr>
            <w:tcW w:w="213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proofErr w:type="spellStart"/>
            <w:r w:rsidRPr="00FA44AC">
              <w:rPr>
                <w:caps w:val="0"/>
                <w:color w:val="000000"/>
                <w:sz w:val="20"/>
                <w:szCs w:val="20"/>
                <w:highlight w:val="yellow"/>
              </w:rPr>
              <w:t>Орнидазол</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68115B" w:rsidP="00E5436B">
            <w:pPr>
              <w:jc w:val="center"/>
              <w:rPr>
                <w:color w:val="000000"/>
                <w:sz w:val="20"/>
                <w:szCs w:val="20"/>
              </w:rPr>
            </w:pPr>
            <w:proofErr w:type="spellStart"/>
            <w:proofErr w:type="gramStart"/>
            <w:r>
              <w:rPr>
                <w:caps w:val="0"/>
                <w:color w:val="000000"/>
                <w:sz w:val="20"/>
                <w:szCs w:val="20"/>
              </w:rPr>
              <w:t>табл</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500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95,21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0332D" w:rsidRDefault="00E5436B" w:rsidP="00E5436B">
            <w:pPr>
              <w:jc w:val="center"/>
              <w:rPr>
                <w:sz w:val="18"/>
                <w:szCs w:val="18"/>
                <w:highlight w:val="yellow"/>
              </w:rPr>
            </w:pPr>
          </w:p>
        </w:tc>
      </w:tr>
      <w:tr w:rsidR="00E5436B" w:rsidRPr="00E0332D" w:rsidTr="00E5436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36B" w:rsidRPr="003841C1" w:rsidRDefault="00E5436B" w:rsidP="00E5436B">
            <w:pPr>
              <w:jc w:val="center"/>
              <w:rPr>
                <w:sz w:val="18"/>
                <w:szCs w:val="18"/>
              </w:rPr>
            </w:pPr>
            <w:r w:rsidRPr="003841C1">
              <w:rPr>
                <w:sz w:val="18"/>
                <w:szCs w:val="18"/>
              </w:rPr>
              <w:t>8</w:t>
            </w:r>
          </w:p>
        </w:tc>
        <w:tc>
          <w:tcPr>
            <w:tcW w:w="213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68115B" w:rsidP="00E5436B">
            <w:pPr>
              <w:jc w:val="center"/>
              <w:rPr>
                <w:color w:val="000000"/>
                <w:sz w:val="20"/>
                <w:szCs w:val="20"/>
              </w:rPr>
            </w:pPr>
            <w:proofErr w:type="spellStart"/>
            <w:r>
              <w:rPr>
                <w:caps w:val="0"/>
                <w:color w:val="000000"/>
                <w:sz w:val="20"/>
                <w:szCs w:val="20"/>
              </w:rPr>
              <w:t>Термографи</w:t>
            </w:r>
            <w:proofErr w:type="spellEnd"/>
            <w:r>
              <w:rPr>
                <w:caps w:val="0"/>
                <w:color w:val="000000"/>
                <w:sz w:val="20"/>
                <w:szCs w:val="20"/>
                <w:lang w:val="kk-KZ"/>
              </w:rPr>
              <w:t>ялық</w:t>
            </w:r>
            <w:r w:rsidR="00E5436B">
              <w:rPr>
                <w:caps w:val="0"/>
                <w:color w:val="000000"/>
                <w:sz w:val="20"/>
                <w:szCs w:val="20"/>
              </w:rPr>
              <w:t xml:space="preserve"> мед/пленка</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436B" w:rsidRPr="0068115B" w:rsidRDefault="0068115B" w:rsidP="00E5436B">
            <w:pPr>
              <w:jc w:val="center"/>
              <w:rPr>
                <w:color w:val="000000"/>
                <w:sz w:val="20"/>
                <w:szCs w:val="20"/>
                <w:lang w:val="kk-KZ"/>
              </w:rPr>
            </w:pPr>
            <w:r>
              <w:rPr>
                <w:caps w:val="0"/>
                <w:color w:val="000000"/>
                <w:sz w:val="20"/>
                <w:szCs w:val="20"/>
                <w:lang w:val="kk-KZ"/>
              </w:rPr>
              <w:t>орам</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25</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35 000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highlight w:val="yellow"/>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2E33C3" w:rsidRDefault="00E5436B" w:rsidP="00E5436B">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0332D" w:rsidRDefault="00E5436B" w:rsidP="00E5436B">
            <w:pPr>
              <w:jc w:val="center"/>
              <w:rPr>
                <w:sz w:val="18"/>
                <w:szCs w:val="18"/>
                <w:highlight w:val="yellow"/>
              </w:rPr>
            </w:pPr>
            <w:r>
              <w:rPr>
                <w:sz w:val="18"/>
                <w:szCs w:val="18"/>
                <w:highlight w:val="yellow"/>
              </w:rPr>
              <w:t>34 500</w:t>
            </w:r>
          </w:p>
        </w:tc>
      </w:tr>
      <w:tr w:rsidR="00E5436B" w:rsidRPr="00E0332D" w:rsidTr="00E5436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36B" w:rsidRPr="003841C1" w:rsidRDefault="00E5436B" w:rsidP="00E5436B">
            <w:pPr>
              <w:jc w:val="center"/>
              <w:rPr>
                <w:sz w:val="18"/>
                <w:szCs w:val="18"/>
              </w:rPr>
            </w:pPr>
            <w:r w:rsidRPr="003841C1">
              <w:rPr>
                <w:sz w:val="18"/>
                <w:szCs w:val="18"/>
              </w:rPr>
              <w:t>9</w:t>
            </w:r>
          </w:p>
        </w:tc>
        <w:tc>
          <w:tcPr>
            <w:tcW w:w="213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68115B" w:rsidP="00E5436B">
            <w:pPr>
              <w:jc w:val="center"/>
              <w:rPr>
                <w:color w:val="000000"/>
                <w:sz w:val="20"/>
                <w:szCs w:val="20"/>
              </w:rPr>
            </w:pPr>
            <w:proofErr w:type="spellStart"/>
            <w:r>
              <w:rPr>
                <w:caps w:val="0"/>
                <w:color w:val="000000"/>
                <w:sz w:val="20"/>
                <w:szCs w:val="20"/>
              </w:rPr>
              <w:t>Термографи</w:t>
            </w:r>
            <w:proofErr w:type="spellEnd"/>
            <w:r>
              <w:rPr>
                <w:caps w:val="0"/>
                <w:color w:val="000000"/>
                <w:sz w:val="20"/>
                <w:szCs w:val="20"/>
                <w:lang w:val="kk-KZ"/>
              </w:rPr>
              <w:t>ялық</w:t>
            </w:r>
            <w:r w:rsidR="00E5436B">
              <w:rPr>
                <w:caps w:val="0"/>
                <w:color w:val="000000"/>
                <w:sz w:val="20"/>
                <w:szCs w:val="20"/>
              </w:rPr>
              <w:t xml:space="preserve"> </w:t>
            </w:r>
            <w:proofErr w:type="spellStart"/>
            <w:r w:rsidR="00E5436B">
              <w:rPr>
                <w:caps w:val="0"/>
                <w:color w:val="000000"/>
                <w:sz w:val="20"/>
                <w:szCs w:val="20"/>
              </w:rPr>
              <w:t>рен</w:t>
            </w:r>
            <w:proofErr w:type="spellEnd"/>
            <w:r w:rsidR="00E5436B">
              <w:rPr>
                <w:caps w:val="0"/>
                <w:color w:val="000000"/>
                <w:sz w:val="20"/>
                <w:szCs w:val="20"/>
              </w:rPr>
              <w:t>/пленка</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5436B" w:rsidRPr="0068115B" w:rsidRDefault="0068115B" w:rsidP="00E5436B">
            <w:pPr>
              <w:jc w:val="center"/>
              <w:rPr>
                <w:color w:val="000000"/>
                <w:sz w:val="20"/>
                <w:szCs w:val="20"/>
                <w:lang w:val="kk-KZ"/>
              </w:rPr>
            </w:pPr>
            <w:r>
              <w:rPr>
                <w:caps w:val="0"/>
                <w:color w:val="000000"/>
                <w:sz w:val="20"/>
                <w:szCs w:val="20"/>
                <w:lang w:val="kk-KZ"/>
              </w:rPr>
              <w:t>орам</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20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45 000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highlight w:val="yellow"/>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0332D" w:rsidRDefault="00E5436B" w:rsidP="00E5436B">
            <w:pPr>
              <w:jc w:val="center"/>
              <w:rPr>
                <w:sz w:val="18"/>
                <w:szCs w:val="18"/>
                <w:highlight w:val="yellow"/>
              </w:rPr>
            </w:pPr>
            <w:r>
              <w:rPr>
                <w:sz w:val="18"/>
                <w:szCs w:val="18"/>
                <w:highlight w:val="yellow"/>
              </w:rPr>
              <w:t>44 500</w:t>
            </w:r>
          </w:p>
        </w:tc>
      </w:tr>
      <w:tr w:rsidR="00E5436B" w:rsidRPr="00E0332D" w:rsidTr="0068115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36B" w:rsidRPr="003841C1" w:rsidRDefault="00E5436B" w:rsidP="00E5436B">
            <w:pPr>
              <w:jc w:val="center"/>
              <w:rPr>
                <w:sz w:val="18"/>
                <w:szCs w:val="18"/>
              </w:rPr>
            </w:pPr>
            <w:r w:rsidRPr="003841C1">
              <w:rPr>
                <w:sz w:val="18"/>
                <w:szCs w:val="18"/>
              </w:rPr>
              <w:t>10</w:t>
            </w:r>
          </w:p>
        </w:tc>
        <w:tc>
          <w:tcPr>
            <w:tcW w:w="2131" w:type="dxa"/>
            <w:tcBorders>
              <w:top w:val="single" w:sz="4" w:space="0" w:color="auto"/>
              <w:left w:val="nil"/>
              <w:bottom w:val="single" w:sz="4" w:space="0" w:color="auto"/>
              <w:right w:val="single" w:sz="4" w:space="0" w:color="auto"/>
            </w:tcBorders>
            <w:shd w:val="clear" w:color="000000" w:fill="FFFFFF"/>
            <w:noWrap/>
            <w:vAlign w:val="center"/>
            <w:hideMark/>
          </w:tcPr>
          <w:p w:rsidR="00E5436B" w:rsidRPr="0068115B" w:rsidRDefault="0068115B" w:rsidP="00E5436B">
            <w:pPr>
              <w:jc w:val="center"/>
              <w:rPr>
                <w:color w:val="000000"/>
                <w:sz w:val="20"/>
                <w:szCs w:val="20"/>
                <w:lang w:val="kk-KZ"/>
              </w:rPr>
            </w:pPr>
            <w:r>
              <w:rPr>
                <w:caps w:val="0"/>
                <w:color w:val="000000"/>
                <w:sz w:val="20"/>
                <w:szCs w:val="20"/>
                <w:lang w:val="kk-KZ"/>
              </w:rPr>
              <w:t>Көбелек тәріздес ине</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5436B" w:rsidRPr="0068115B" w:rsidRDefault="0068115B" w:rsidP="00E5436B">
            <w:pPr>
              <w:jc w:val="center"/>
              <w:rPr>
                <w:color w:val="000000"/>
                <w:sz w:val="20"/>
                <w:szCs w:val="20"/>
                <w:lang w:val="kk-KZ"/>
              </w:rPr>
            </w:pPr>
            <w:r>
              <w:rPr>
                <w:caps w:val="0"/>
                <w:color w:val="000000"/>
                <w:sz w:val="20"/>
                <w:szCs w:val="20"/>
                <w:lang w:val="kk-KZ"/>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500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150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highlight w:val="yellow"/>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0332D" w:rsidRDefault="00E5436B" w:rsidP="00E5436B">
            <w:pPr>
              <w:jc w:val="center"/>
              <w:rPr>
                <w:sz w:val="18"/>
                <w:szCs w:val="18"/>
                <w:highlight w:val="yellow"/>
              </w:rPr>
            </w:pPr>
            <w:r>
              <w:rPr>
                <w:sz w:val="18"/>
                <w:szCs w:val="18"/>
                <w:highlight w:val="yellow"/>
              </w:rPr>
              <w:t>59</w:t>
            </w:r>
          </w:p>
        </w:tc>
      </w:tr>
      <w:tr w:rsidR="00E5436B" w:rsidRPr="00E0332D" w:rsidTr="0068115B">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36B" w:rsidRPr="003841C1" w:rsidRDefault="00E5436B" w:rsidP="00E5436B">
            <w:pPr>
              <w:jc w:val="center"/>
              <w:rPr>
                <w:sz w:val="18"/>
                <w:szCs w:val="18"/>
              </w:rPr>
            </w:pPr>
            <w:r w:rsidRPr="003841C1">
              <w:rPr>
                <w:sz w:val="18"/>
                <w:szCs w:val="18"/>
              </w:rPr>
              <w:t>11</w:t>
            </w:r>
          </w:p>
        </w:tc>
        <w:tc>
          <w:tcPr>
            <w:tcW w:w="213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68115B" w:rsidP="00E5436B">
            <w:pPr>
              <w:jc w:val="center"/>
              <w:rPr>
                <w:color w:val="000000"/>
                <w:sz w:val="20"/>
                <w:szCs w:val="20"/>
              </w:rPr>
            </w:pPr>
            <w:r>
              <w:rPr>
                <w:caps w:val="0"/>
                <w:color w:val="000000"/>
                <w:sz w:val="20"/>
                <w:szCs w:val="20"/>
                <w:lang w:val="kk-KZ"/>
              </w:rPr>
              <w:t>Б</w:t>
            </w:r>
            <w:proofErr w:type="spellStart"/>
            <w:r w:rsidRPr="0068115B">
              <w:rPr>
                <w:caps w:val="0"/>
                <w:color w:val="000000"/>
                <w:sz w:val="20"/>
                <w:szCs w:val="20"/>
              </w:rPr>
              <w:t>актерицидті</w:t>
            </w:r>
            <w:proofErr w:type="spellEnd"/>
            <w:r w:rsidRPr="0068115B">
              <w:rPr>
                <w:caps w:val="0"/>
                <w:color w:val="000000"/>
                <w:sz w:val="20"/>
                <w:szCs w:val="20"/>
              </w:rPr>
              <w:t xml:space="preserve"> </w:t>
            </w:r>
            <w:proofErr w:type="spellStart"/>
            <w:r w:rsidRPr="0068115B">
              <w:rPr>
                <w:caps w:val="0"/>
                <w:color w:val="000000"/>
                <w:sz w:val="20"/>
                <w:szCs w:val="20"/>
              </w:rPr>
              <w:t>шам</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5436B" w:rsidRPr="0068115B" w:rsidRDefault="0068115B" w:rsidP="00E5436B">
            <w:pPr>
              <w:jc w:val="center"/>
              <w:rPr>
                <w:color w:val="000000"/>
                <w:sz w:val="20"/>
                <w:szCs w:val="20"/>
                <w:lang w:val="kk-KZ"/>
              </w:rPr>
            </w:pPr>
            <w:r>
              <w:rPr>
                <w:caps w:val="0"/>
                <w:color w:val="000000"/>
                <w:sz w:val="20"/>
                <w:szCs w:val="20"/>
                <w:lang w:val="kk-KZ"/>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10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5436B" w:rsidRDefault="00E5436B" w:rsidP="00E5436B">
            <w:pPr>
              <w:jc w:val="center"/>
              <w:rPr>
                <w:color w:val="000000"/>
                <w:sz w:val="20"/>
                <w:szCs w:val="20"/>
              </w:rPr>
            </w:pPr>
            <w:r>
              <w:rPr>
                <w:color w:val="000000"/>
                <w:sz w:val="20"/>
                <w:szCs w:val="20"/>
              </w:rPr>
              <w:t>6 800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highlight w:val="yellow"/>
              </w:rPr>
            </w:pPr>
            <w:r>
              <w:rPr>
                <w:sz w:val="18"/>
                <w:szCs w:val="18"/>
                <w:highlight w:val="yellow"/>
              </w:rPr>
              <w:t>4 500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r>
              <w:rPr>
                <w:sz w:val="18"/>
                <w:szCs w:val="18"/>
              </w:rPr>
              <w:t>4 800</w:t>
            </w:r>
          </w:p>
        </w:tc>
        <w:tc>
          <w:tcPr>
            <w:tcW w:w="1179" w:type="dxa"/>
            <w:tcBorders>
              <w:top w:val="single" w:sz="4" w:space="0" w:color="auto"/>
              <w:left w:val="nil"/>
              <w:bottom w:val="single" w:sz="4" w:space="0" w:color="auto"/>
              <w:right w:val="single" w:sz="4" w:space="0" w:color="auto"/>
            </w:tcBorders>
            <w:shd w:val="clear" w:color="000000" w:fill="FFFFFF"/>
            <w:vAlign w:val="center"/>
          </w:tcPr>
          <w:p w:rsidR="00E5436B" w:rsidRPr="00E905DB" w:rsidRDefault="00E5436B" w:rsidP="00E5436B">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5436B" w:rsidRPr="00E0332D" w:rsidRDefault="00E5436B" w:rsidP="00E5436B">
            <w:pPr>
              <w:jc w:val="center"/>
              <w:rPr>
                <w:sz w:val="18"/>
                <w:szCs w:val="18"/>
                <w:highlight w:val="yellow"/>
              </w:rPr>
            </w:pPr>
          </w:p>
        </w:tc>
      </w:tr>
    </w:tbl>
    <w:p w:rsidR="00E5436B" w:rsidRDefault="00E5436B" w:rsidP="00E5436B">
      <w:pPr>
        <w:spacing w:after="100"/>
        <w:jc w:val="both"/>
        <w:rPr>
          <w:caps w:val="0"/>
          <w:lang w:val="kk-KZ"/>
        </w:rPr>
      </w:pPr>
    </w:p>
    <w:p w:rsidR="00E5436B" w:rsidRPr="00E01500" w:rsidRDefault="00E5436B" w:rsidP="00E5436B">
      <w:pPr>
        <w:pStyle w:val="a5"/>
        <w:numPr>
          <w:ilvl w:val="0"/>
          <w:numId w:val="1"/>
        </w:numPr>
        <w:rPr>
          <w:caps/>
          <w:lang w:val="kk-KZ"/>
        </w:rPr>
      </w:pPr>
      <w:r w:rsidRPr="00E01500">
        <w:rPr>
          <w:caps/>
          <w:lang w:val="kk-KZ"/>
        </w:rPr>
        <w:lastRenderedPageBreak/>
        <w:t xml:space="preserve">   </w:t>
      </w:r>
      <w:r w:rsidRPr="00E01500">
        <w:rPr>
          <w:rFonts w:ascii="Times New Roman" w:hAnsi="Times New Roman" w:cs="Times New Roman"/>
          <w:caps/>
          <w:lang w:val="kk-KZ"/>
        </w:rPr>
        <w:t>Бағалауға қабылданбаған потенциалды жеткізушілердің бағалы ұсыныстары бар конверттері және олардың  тіркелуге берілген соңғы мерзімі аяқталғанға дейін оларды тіркеу туралы жоқ.</w:t>
      </w:r>
    </w:p>
    <w:p w:rsidR="00E5436B" w:rsidRPr="00E5436B" w:rsidRDefault="00E5436B" w:rsidP="00E5436B">
      <w:pPr>
        <w:numPr>
          <w:ilvl w:val="0"/>
          <w:numId w:val="1"/>
        </w:numPr>
        <w:spacing w:after="100"/>
        <w:jc w:val="both"/>
        <w:rPr>
          <w:caps w:val="0"/>
          <w:lang w:val="kk-KZ"/>
        </w:rPr>
      </w:pPr>
      <w:r w:rsidRPr="001D3BE4">
        <w:rPr>
          <w:lang w:val="kk-KZ"/>
        </w:rPr>
        <w:t>Ереженің 4 Тарауымен бекітілген , сондай ақ талаптармен шешуші органдармен жүзеге асыру арқылы лицензиялау немесе шешуші шаралар , жеке және заңды тұлғалар құқығын дәлелдеуші құжат, сәй</w:t>
      </w:r>
      <w:r w:rsidRPr="00E42DE6">
        <w:rPr>
          <w:lang w:val="kk-KZ"/>
        </w:rPr>
        <w:t>кестік/сәйкессіздікке шешімнің бар-жоқтығы туралы нәтиже.</w:t>
      </w:r>
    </w:p>
    <w:tbl>
      <w:tblPr>
        <w:tblW w:w="90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51"/>
        <w:gridCol w:w="1736"/>
        <w:gridCol w:w="1701"/>
        <w:gridCol w:w="2375"/>
      </w:tblGrid>
      <w:tr w:rsidR="00E5436B" w:rsidRPr="00483522" w:rsidTr="00E5436B">
        <w:tc>
          <w:tcPr>
            <w:tcW w:w="710" w:type="dxa"/>
          </w:tcPr>
          <w:p w:rsidR="00E5436B" w:rsidRPr="001D3BE4" w:rsidRDefault="00E5436B" w:rsidP="00156CC4">
            <w:pPr>
              <w:rPr>
                <w:caps w:val="0"/>
                <w:sz w:val="18"/>
                <w:szCs w:val="18"/>
              </w:rPr>
            </w:pPr>
            <w:r>
              <w:rPr>
                <w:caps w:val="0"/>
                <w:sz w:val="20"/>
                <w:szCs w:val="20"/>
                <w:lang w:val="kk-KZ"/>
              </w:rPr>
              <w:t>Р</w:t>
            </w:r>
            <w:r w:rsidRPr="001D3BE4">
              <w:rPr>
                <w:caps w:val="0"/>
                <w:sz w:val="20"/>
                <w:szCs w:val="20"/>
                <w:lang w:val="kk-KZ"/>
              </w:rPr>
              <w:t xml:space="preserve">/с </w:t>
            </w:r>
            <w:r w:rsidRPr="001D3BE4">
              <w:rPr>
                <w:caps w:val="0"/>
                <w:sz w:val="18"/>
                <w:szCs w:val="18"/>
              </w:rPr>
              <w:t xml:space="preserve">№ </w:t>
            </w:r>
          </w:p>
        </w:tc>
        <w:tc>
          <w:tcPr>
            <w:tcW w:w="2551" w:type="dxa"/>
            <w:tcBorders>
              <w:top w:val="single" w:sz="4" w:space="0" w:color="auto"/>
            </w:tcBorders>
          </w:tcPr>
          <w:p w:rsidR="00E5436B" w:rsidRPr="001D3BE4" w:rsidRDefault="00E5436B" w:rsidP="00156CC4">
            <w:pPr>
              <w:rPr>
                <w:caps w:val="0"/>
                <w:sz w:val="18"/>
                <w:szCs w:val="18"/>
              </w:rPr>
            </w:pPr>
            <w:r>
              <w:rPr>
                <w:caps w:val="0"/>
                <w:sz w:val="20"/>
                <w:szCs w:val="20"/>
                <w:lang w:val="kk-KZ"/>
              </w:rPr>
              <w:t>Ж</w:t>
            </w:r>
            <w:r w:rsidRPr="001D3BE4">
              <w:rPr>
                <w:caps w:val="0"/>
                <w:sz w:val="20"/>
                <w:szCs w:val="20"/>
                <w:lang w:val="kk-KZ"/>
              </w:rPr>
              <w:t>еткізушінің атауы</w:t>
            </w:r>
          </w:p>
        </w:tc>
        <w:tc>
          <w:tcPr>
            <w:tcW w:w="1736" w:type="dxa"/>
          </w:tcPr>
          <w:p w:rsidR="00E5436B" w:rsidRPr="001D3BE4" w:rsidRDefault="00E5436B" w:rsidP="00156CC4">
            <w:pPr>
              <w:rPr>
                <w:caps w:val="0"/>
                <w:sz w:val="18"/>
                <w:szCs w:val="18"/>
              </w:rPr>
            </w:pPr>
            <w:r>
              <w:rPr>
                <w:caps w:val="0"/>
                <w:sz w:val="20"/>
                <w:szCs w:val="20"/>
                <w:lang w:val="kk-KZ"/>
              </w:rPr>
              <w:t>К</w:t>
            </w:r>
            <w:r w:rsidRPr="001D3BE4">
              <w:rPr>
                <w:caps w:val="0"/>
                <w:sz w:val="20"/>
                <w:szCs w:val="20"/>
                <w:lang w:val="kk-KZ"/>
              </w:rPr>
              <w:t>омиссия шешімі</w:t>
            </w:r>
          </w:p>
        </w:tc>
        <w:tc>
          <w:tcPr>
            <w:tcW w:w="1701" w:type="dxa"/>
          </w:tcPr>
          <w:p w:rsidR="00E5436B" w:rsidRPr="001D3BE4" w:rsidRDefault="00E5436B" w:rsidP="00156CC4">
            <w:pPr>
              <w:rPr>
                <w:caps w:val="0"/>
                <w:sz w:val="18"/>
                <w:szCs w:val="18"/>
              </w:rPr>
            </w:pPr>
            <w:r>
              <w:rPr>
                <w:caps w:val="0"/>
                <w:sz w:val="20"/>
                <w:szCs w:val="20"/>
                <w:lang w:val="kk-KZ"/>
              </w:rPr>
              <w:t>С</w:t>
            </w:r>
            <w:r w:rsidRPr="001D3BE4">
              <w:rPr>
                <w:caps w:val="0"/>
                <w:sz w:val="20"/>
                <w:szCs w:val="20"/>
                <w:lang w:val="kk-KZ"/>
              </w:rPr>
              <w:t>әйкессіздік себебі</w:t>
            </w:r>
          </w:p>
        </w:tc>
        <w:tc>
          <w:tcPr>
            <w:tcW w:w="2375" w:type="dxa"/>
          </w:tcPr>
          <w:p w:rsidR="00E5436B" w:rsidRPr="001D3BE4" w:rsidRDefault="00E5436B" w:rsidP="00156CC4">
            <w:pPr>
              <w:rPr>
                <w:caps w:val="0"/>
                <w:sz w:val="18"/>
                <w:szCs w:val="18"/>
              </w:rPr>
            </w:pPr>
            <w:r>
              <w:rPr>
                <w:caps w:val="0"/>
                <w:sz w:val="18"/>
                <w:szCs w:val="18"/>
                <w:lang w:val="kk-KZ"/>
              </w:rPr>
              <w:t>Н</w:t>
            </w:r>
            <w:r w:rsidRPr="001D3BE4">
              <w:rPr>
                <w:caps w:val="0"/>
                <w:sz w:val="18"/>
                <w:szCs w:val="18"/>
                <w:lang w:val="kk-KZ"/>
              </w:rPr>
              <w:t xml:space="preserve">егізі (бас тартқан жағдайда көрсетіледі) </w:t>
            </w:r>
          </w:p>
        </w:tc>
      </w:tr>
      <w:tr w:rsidR="00E5436B" w:rsidRPr="00483522" w:rsidTr="00E5436B">
        <w:tc>
          <w:tcPr>
            <w:tcW w:w="710" w:type="dxa"/>
          </w:tcPr>
          <w:p w:rsidR="00E5436B" w:rsidRPr="00483522" w:rsidRDefault="00E5436B" w:rsidP="00156CC4">
            <w:pPr>
              <w:jc w:val="center"/>
              <w:rPr>
                <w:caps w:val="0"/>
                <w:sz w:val="20"/>
                <w:szCs w:val="20"/>
              </w:rPr>
            </w:pPr>
            <w:r w:rsidRPr="00483522">
              <w:rPr>
                <w:caps w:val="0"/>
                <w:sz w:val="20"/>
                <w:szCs w:val="20"/>
              </w:rPr>
              <w:t>1</w:t>
            </w:r>
          </w:p>
        </w:tc>
        <w:tc>
          <w:tcPr>
            <w:tcW w:w="2551" w:type="dxa"/>
            <w:vAlign w:val="center"/>
          </w:tcPr>
          <w:p w:rsidR="00E5436B" w:rsidRPr="00E5436B" w:rsidRDefault="00E5436B" w:rsidP="00156CC4">
            <w:pPr>
              <w:pStyle w:val="a3"/>
              <w:ind w:firstLine="0"/>
              <w:jc w:val="left"/>
              <w:rPr>
                <w:sz w:val="20"/>
                <w:lang w:val="kk-KZ"/>
              </w:rPr>
            </w:pPr>
            <w:r>
              <w:rPr>
                <w:sz w:val="20"/>
              </w:rPr>
              <w:t>«Степанова 85»</w:t>
            </w:r>
            <w:r>
              <w:rPr>
                <w:sz w:val="20"/>
                <w:lang w:val="kk-KZ"/>
              </w:rPr>
              <w:t>ЖК</w:t>
            </w:r>
          </w:p>
        </w:tc>
        <w:tc>
          <w:tcPr>
            <w:tcW w:w="1736" w:type="dxa"/>
          </w:tcPr>
          <w:p w:rsidR="00E5436B" w:rsidRPr="00E5436B" w:rsidRDefault="00E5436B" w:rsidP="00156CC4">
            <w:pPr>
              <w:rPr>
                <w:caps w:val="0"/>
                <w:sz w:val="20"/>
                <w:szCs w:val="20"/>
                <w:lang w:val="kk-KZ"/>
              </w:rPr>
            </w:pPr>
            <w:r>
              <w:rPr>
                <w:caps w:val="0"/>
                <w:sz w:val="20"/>
                <w:szCs w:val="20"/>
                <w:lang w:val="kk-KZ"/>
              </w:rPr>
              <w:t>Жіберілді</w:t>
            </w:r>
          </w:p>
        </w:tc>
        <w:tc>
          <w:tcPr>
            <w:tcW w:w="1701" w:type="dxa"/>
          </w:tcPr>
          <w:p w:rsidR="00E5436B" w:rsidRPr="00483522" w:rsidRDefault="00E5436B" w:rsidP="00156CC4">
            <w:pPr>
              <w:rPr>
                <w:caps w:val="0"/>
                <w:sz w:val="20"/>
                <w:szCs w:val="20"/>
              </w:rPr>
            </w:pPr>
          </w:p>
        </w:tc>
        <w:tc>
          <w:tcPr>
            <w:tcW w:w="2375" w:type="dxa"/>
          </w:tcPr>
          <w:p w:rsidR="00E5436B" w:rsidRPr="00483522" w:rsidRDefault="00E5436B" w:rsidP="00156CC4">
            <w:pPr>
              <w:rPr>
                <w:caps w:val="0"/>
                <w:sz w:val="20"/>
                <w:szCs w:val="20"/>
              </w:rPr>
            </w:pPr>
          </w:p>
        </w:tc>
      </w:tr>
      <w:tr w:rsidR="00E5436B" w:rsidRPr="00483522" w:rsidTr="00E5436B">
        <w:tc>
          <w:tcPr>
            <w:tcW w:w="710" w:type="dxa"/>
          </w:tcPr>
          <w:p w:rsidR="00E5436B" w:rsidRPr="00483522" w:rsidRDefault="00E5436B" w:rsidP="00156CC4">
            <w:pPr>
              <w:jc w:val="center"/>
              <w:rPr>
                <w:caps w:val="0"/>
                <w:sz w:val="20"/>
                <w:szCs w:val="20"/>
              </w:rPr>
            </w:pPr>
            <w:r w:rsidRPr="00483522">
              <w:rPr>
                <w:caps w:val="0"/>
                <w:sz w:val="20"/>
                <w:szCs w:val="20"/>
              </w:rPr>
              <w:t>2</w:t>
            </w:r>
          </w:p>
        </w:tc>
        <w:tc>
          <w:tcPr>
            <w:tcW w:w="2551" w:type="dxa"/>
            <w:vAlign w:val="center"/>
          </w:tcPr>
          <w:p w:rsidR="00E5436B" w:rsidRDefault="00E5436B" w:rsidP="00156CC4">
            <w:pPr>
              <w:pStyle w:val="a3"/>
              <w:ind w:firstLine="0"/>
              <w:jc w:val="left"/>
              <w:rPr>
                <w:sz w:val="20"/>
              </w:rPr>
            </w:pPr>
            <w:r>
              <w:rPr>
                <w:sz w:val="20"/>
              </w:rPr>
              <w:t>«</w:t>
            </w:r>
            <w:proofErr w:type="spellStart"/>
            <w:r>
              <w:rPr>
                <w:sz w:val="20"/>
              </w:rPr>
              <w:t>КазахМедИмпорт</w:t>
            </w:r>
            <w:proofErr w:type="spellEnd"/>
            <w:r>
              <w:rPr>
                <w:sz w:val="20"/>
              </w:rPr>
              <w:t>»</w:t>
            </w:r>
            <w:r>
              <w:rPr>
                <w:sz w:val="20"/>
                <w:lang w:val="kk-KZ"/>
              </w:rPr>
              <w:t xml:space="preserve"> </w:t>
            </w:r>
            <w:r>
              <w:rPr>
                <w:sz w:val="20"/>
                <w:lang w:val="kk-KZ"/>
              </w:rPr>
              <w:t>ЖШС</w:t>
            </w:r>
          </w:p>
        </w:tc>
        <w:tc>
          <w:tcPr>
            <w:tcW w:w="1736" w:type="dxa"/>
          </w:tcPr>
          <w:p w:rsidR="00E5436B" w:rsidRPr="00483522" w:rsidRDefault="00E5436B" w:rsidP="00156CC4">
            <w:pPr>
              <w:rPr>
                <w:caps w:val="0"/>
                <w:sz w:val="20"/>
                <w:szCs w:val="20"/>
              </w:rPr>
            </w:pPr>
            <w:r>
              <w:rPr>
                <w:caps w:val="0"/>
                <w:sz w:val="20"/>
                <w:szCs w:val="20"/>
                <w:lang w:val="kk-KZ"/>
              </w:rPr>
              <w:t>Жіберілді</w:t>
            </w:r>
          </w:p>
        </w:tc>
        <w:tc>
          <w:tcPr>
            <w:tcW w:w="1701" w:type="dxa"/>
          </w:tcPr>
          <w:p w:rsidR="00E5436B" w:rsidRPr="00483522" w:rsidRDefault="00E5436B" w:rsidP="00156CC4">
            <w:pPr>
              <w:rPr>
                <w:caps w:val="0"/>
                <w:sz w:val="20"/>
                <w:szCs w:val="20"/>
              </w:rPr>
            </w:pPr>
          </w:p>
        </w:tc>
        <w:tc>
          <w:tcPr>
            <w:tcW w:w="2375" w:type="dxa"/>
          </w:tcPr>
          <w:p w:rsidR="00E5436B" w:rsidRPr="00483522" w:rsidRDefault="00E5436B" w:rsidP="00156CC4">
            <w:pPr>
              <w:rPr>
                <w:caps w:val="0"/>
                <w:sz w:val="20"/>
                <w:szCs w:val="20"/>
              </w:rPr>
            </w:pPr>
          </w:p>
        </w:tc>
      </w:tr>
      <w:tr w:rsidR="00E5436B" w:rsidRPr="00483522" w:rsidTr="00E5436B">
        <w:tc>
          <w:tcPr>
            <w:tcW w:w="710" w:type="dxa"/>
          </w:tcPr>
          <w:p w:rsidR="00E5436B" w:rsidRPr="00483522" w:rsidRDefault="00E5436B" w:rsidP="00156CC4">
            <w:pPr>
              <w:jc w:val="center"/>
              <w:rPr>
                <w:caps w:val="0"/>
                <w:sz w:val="20"/>
                <w:szCs w:val="20"/>
              </w:rPr>
            </w:pPr>
            <w:r w:rsidRPr="00483522">
              <w:rPr>
                <w:caps w:val="0"/>
                <w:sz w:val="20"/>
                <w:szCs w:val="20"/>
              </w:rPr>
              <w:t>3</w:t>
            </w:r>
          </w:p>
        </w:tc>
        <w:tc>
          <w:tcPr>
            <w:tcW w:w="2551" w:type="dxa"/>
            <w:vAlign w:val="center"/>
          </w:tcPr>
          <w:p w:rsidR="00E5436B" w:rsidRPr="00704426" w:rsidRDefault="00E5436B" w:rsidP="00156CC4">
            <w:pPr>
              <w:pStyle w:val="a3"/>
              <w:ind w:firstLine="0"/>
              <w:jc w:val="left"/>
              <w:rPr>
                <w:sz w:val="20"/>
              </w:rPr>
            </w:pPr>
            <w:r>
              <w:rPr>
                <w:sz w:val="20"/>
              </w:rPr>
              <w:t>«</w:t>
            </w:r>
            <w:proofErr w:type="spellStart"/>
            <w:r>
              <w:rPr>
                <w:sz w:val="18"/>
                <w:szCs w:val="18"/>
                <w:lang w:val="en-US"/>
              </w:rPr>
              <w:t>NordFarmMarket</w:t>
            </w:r>
            <w:proofErr w:type="spellEnd"/>
            <w:r>
              <w:rPr>
                <w:sz w:val="20"/>
              </w:rPr>
              <w:t>»</w:t>
            </w:r>
            <w:r>
              <w:rPr>
                <w:sz w:val="20"/>
                <w:lang w:val="kk-KZ"/>
              </w:rPr>
              <w:t xml:space="preserve"> </w:t>
            </w:r>
            <w:r>
              <w:rPr>
                <w:sz w:val="20"/>
                <w:lang w:val="kk-KZ"/>
              </w:rPr>
              <w:t>ЖШС</w:t>
            </w:r>
          </w:p>
        </w:tc>
        <w:tc>
          <w:tcPr>
            <w:tcW w:w="1736" w:type="dxa"/>
          </w:tcPr>
          <w:p w:rsidR="00E5436B" w:rsidRPr="00483522" w:rsidRDefault="00E5436B" w:rsidP="00156CC4">
            <w:pPr>
              <w:rPr>
                <w:caps w:val="0"/>
                <w:sz w:val="20"/>
                <w:szCs w:val="20"/>
              </w:rPr>
            </w:pPr>
            <w:r>
              <w:rPr>
                <w:caps w:val="0"/>
                <w:sz w:val="20"/>
                <w:szCs w:val="20"/>
                <w:lang w:val="kk-KZ"/>
              </w:rPr>
              <w:t>Жіберілді</w:t>
            </w:r>
          </w:p>
        </w:tc>
        <w:tc>
          <w:tcPr>
            <w:tcW w:w="1701" w:type="dxa"/>
          </w:tcPr>
          <w:p w:rsidR="00E5436B" w:rsidRPr="00483522" w:rsidRDefault="00E5436B" w:rsidP="00156CC4">
            <w:pPr>
              <w:rPr>
                <w:caps w:val="0"/>
                <w:sz w:val="20"/>
                <w:szCs w:val="20"/>
              </w:rPr>
            </w:pPr>
          </w:p>
        </w:tc>
        <w:tc>
          <w:tcPr>
            <w:tcW w:w="2375" w:type="dxa"/>
          </w:tcPr>
          <w:p w:rsidR="00E5436B" w:rsidRPr="00483522" w:rsidRDefault="00E5436B" w:rsidP="00156CC4">
            <w:pPr>
              <w:rPr>
                <w:caps w:val="0"/>
                <w:sz w:val="20"/>
                <w:szCs w:val="20"/>
              </w:rPr>
            </w:pPr>
          </w:p>
        </w:tc>
      </w:tr>
      <w:tr w:rsidR="00E5436B" w:rsidRPr="00483522" w:rsidTr="00E5436B">
        <w:tc>
          <w:tcPr>
            <w:tcW w:w="710" w:type="dxa"/>
          </w:tcPr>
          <w:p w:rsidR="00E5436B" w:rsidRPr="00483522" w:rsidRDefault="00E5436B" w:rsidP="00156CC4">
            <w:pPr>
              <w:jc w:val="center"/>
              <w:rPr>
                <w:caps w:val="0"/>
                <w:sz w:val="20"/>
                <w:szCs w:val="20"/>
              </w:rPr>
            </w:pPr>
            <w:r>
              <w:rPr>
                <w:caps w:val="0"/>
                <w:sz w:val="20"/>
                <w:szCs w:val="20"/>
              </w:rPr>
              <w:t>4</w:t>
            </w:r>
          </w:p>
        </w:tc>
        <w:tc>
          <w:tcPr>
            <w:tcW w:w="2551" w:type="dxa"/>
            <w:vAlign w:val="center"/>
          </w:tcPr>
          <w:p w:rsidR="00E5436B" w:rsidRDefault="00E5436B" w:rsidP="00156CC4">
            <w:pPr>
              <w:pStyle w:val="a3"/>
              <w:ind w:firstLine="0"/>
              <w:jc w:val="left"/>
              <w:rPr>
                <w:sz w:val="20"/>
              </w:rPr>
            </w:pPr>
            <w:r>
              <w:rPr>
                <w:sz w:val="20"/>
              </w:rPr>
              <w:t>«Альянс»</w:t>
            </w:r>
            <w:r>
              <w:rPr>
                <w:sz w:val="20"/>
                <w:lang w:val="kk-KZ"/>
              </w:rPr>
              <w:t xml:space="preserve"> </w:t>
            </w:r>
            <w:r>
              <w:rPr>
                <w:sz w:val="20"/>
                <w:lang w:val="kk-KZ"/>
              </w:rPr>
              <w:t>ЖШС</w:t>
            </w:r>
          </w:p>
        </w:tc>
        <w:tc>
          <w:tcPr>
            <w:tcW w:w="1736" w:type="dxa"/>
          </w:tcPr>
          <w:p w:rsidR="00E5436B" w:rsidRPr="00483522" w:rsidRDefault="00E5436B" w:rsidP="00156CC4">
            <w:pPr>
              <w:rPr>
                <w:caps w:val="0"/>
                <w:sz w:val="20"/>
                <w:szCs w:val="20"/>
              </w:rPr>
            </w:pPr>
            <w:r>
              <w:rPr>
                <w:caps w:val="0"/>
                <w:sz w:val="20"/>
                <w:szCs w:val="20"/>
                <w:lang w:val="kk-KZ"/>
              </w:rPr>
              <w:t>Жіберілді</w:t>
            </w:r>
          </w:p>
        </w:tc>
        <w:tc>
          <w:tcPr>
            <w:tcW w:w="1701" w:type="dxa"/>
          </w:tcPr>
          <w:p w:rsidR="00E5436B" w:rsidRPr="00483522" w:rsidRDefault="00E5436B" w:rsidP="00156CC4">
            <w:pPr>
              <w:rPr>
                <w:caps w:val="0"/>
                <w:sz w:val="20"/>
                <w:szCs w:val="20"/>
              </w:rPr>
            </w:pPr>
          </w:p>
        </w:tc>
        <w:tc>
          <w:tcPr>
            <w:tcW w:w="2375" w:type="dxa"/>
          </w:tcPr>
          <w:p w:rsidR="00E5436B" w:rsidRPr="00483522" w:rsidRDefault="00E5436B" w:rsidP="00156CC4">
            <w:pPr>
              <w:rPr>
                <w:caps w:val="0"/>
                <w:sz w:val="20"/>
                <w:szCs w:val="20"/>
              </w:rPr>
            </w:pPr>
          </w:p>
        </w:tc>
      </w:tr>
    </w:tbl>
    <w:p w:rsidR="00E5436B" w:rsidRDefault="00E5436B" w:rsidP="00E5436B">
      <w:pPr>
        <w:spacing w:after="100"/>
        <w:jc w:val="both"/>
        <w:rPr>
          <w:lang w:val="kk-KZ"/>
        </w:rPr>
      </w:pPr>
    </w:p>
    <w:p w:rsidR="00E5436B" w:rsidRPr="001D3BE4" w:rsidRDefault="00E5436B" w:rsidP="00E5436B">
      <w:pPr>
        <w:spacing w:after="100"/>
        <w:jc w:val="both"/>
        <w:rPr>
          <w:caps w:val="0"/>
          <w:lang w:val="kk-KZ"/>
        </w:rPr>
      </w:pPr>
      <w:r w:rsidRPr="001D3BE4">
        <w:rPr>
          <w:lang w:val="kk-KZ"/>
        </w:rPr>
        <w:t>Бағалар нәтижесі бойынша  және ашық дауыс беру жолымен салыстыру комиссиясы келесі шешімдерді қабылдады:</w:t>
      </w:r>
    </w:p>
    <w:p w:rsidR="00E5436B" w:rsidRPr="001D3BE4" w:rsidRDefault="00E5436B" w:rsidP="00E5436B">
      <w:pPr>
        <w:numPr>
          <w:ilvl w:val="0"/>
          <w:numId w:val="2"/>
        </w:numPr>
        <w:tabs>
          <w:tab w:val="left" w:pos="567"/>
        </w:tabs>
        <w:rPr>
          <w:lang w:val="kk-KZ"/>
        </w:rPr>
      </w:pPr>
      <w:r>
        <w:rPr>
          <w:caps w:val="0"/>
          <w:sz w:val="22"/>
          <w:szCs w:val="22"/>
          <w:lang w:val="kk-KZ"/>
        </w:rPr>
        <w:t xml:space="preserve">   </w:t>
      </w:r>
      <w:r w:rsidRPr="00E5436B">
        <w:rPr>
          <w:caps w:val="0"/>
          <w:sz w:val="22"/>
          <w:szCs w:val="22"/>
          <w:lang w:val="kk-KZ"/>
        </w:rPr>
        <w:t>№ 3, 4, 5, 6, 8, 9, 10, 11</w:t>
      </w:r>
      <w:r>
        <w:rPr>
          <w:caps w:val="0"/>
          <w:sz w:val="22"/>
          <w:szCs w:val="22"/>
          <w:lang w:val="kk-KZ"/>
        </w:rPr>
        <w:t xml:space="preserve"> </w:t>
      </w:r>
      <w:r w:rsidRPr="005E2C95">
        <w:rPr>
          <w:lang w:val="kk-KZ"/>
        </w:rPr>
        <w:t>лоттар бойынша</w:t>
      </w:r>
      <w:r>
        <w:rPr>
          <w:lang w:val="kk-KZ"/>
        </w:rPr>
        <w:t xml:space="preserve"> </w:t>
      </w:r>
      <w:r w:rsidRPr="00441B37">
        <w:rPr>
          <w:lang w:val="kk-KZ"/>
        </w:rPr>
        <w:t>баға</w:t>
      </w:r>
      <w:r w:rsidRPr="001D3BE4">
        <w:rPr>
          <w:lang w:val="kk-KZ"/>
        </w:rPr>
        <w:t xml:space="preserve"> ұсыныстарын  сұрату тәсілімен сатып а</w:t>
      </w:r>
      <w:bookmarkStart w:id="0" w:name="_GoBack"/>
      <w:bookmarkEnd w:id="0"/>
      <w:r w:rsidRPr="001D3BE4">
        <w:rPr>
          <w:lang w:val="kk-KZ"/>
        </w:rPr>
        <w:t xml:space="preserve">лу </w:t>
      </w:r>
      <w:r w:rsidRPr="001D3BE4">
        <w:rPr>
          <w:b/>
          <w:lang w:val="kk-KZ"/>
        </w:rPr>
        <w:t>өткізілді деп танылсын</w:t>
      </w:r>
      <w:r w:rsidRPr="001D3BE4">
        <w:rPr>
          <w:lang w:val="kk-KZ"/>
        </w:rPr>
        <w:t>.</w:t>
      </w:r>
    </w:p>
    <w:p w:rsidR="00E5436B" w:rsidRDefault="00E5436B" w:rsidP="00E5436B">
      <w:pPr>
        <w:pStyle w:val="a5"/>
        <w:numPr>
          <w:ilvl w:val="0"/>
          <w:numId w:val="2"/>
        </w:numPr>
        <w:tabs>
          <w:tab w:val="left" w:pos="567"/>
        </w:tabs>
        <w:spacing w:after="0" w:line="240" w:lineRule="auto"/>
        <w:rPr>
          <w:rFonts w:ascii="Times New Roman" w:hAnsi="Times New Roman" w:cs="Times New Roman"/>
          <w:caps/>
          <w:lang w:val="kk-KZ"/>
        </w:rPr>
      </w:pPr>
      <w:r>
        <w:rPr>
          <w:rFonts w:ascii="Times New Roman" w:hAnsi="Times New Roman" w:cs="Times New Roman"/>
          <w:caps/>
          <w:lang w:val="kk-KZ"/>
        </w:rPr>
        <w:t xml:space="preserve">   </w:t>
      </w:r>
      <w:r w:rsidRPr="00E5436B">
        <w:rPr>
          <w:rFonts w:ascii="Times New Roman" w:hAnsi="Times New Roman" w:cs="Times New Roman"/>
          <w:caps/>
          <w:lang w:val="kk-KZ"/>
        </w:rPr>
        <w:t>№</w:t>
      </w:r>
      <w:r w:rsidRPr="00E5436B">
        <w:rPr>
          <w:rFonts w:ascii="Times New Roman" w:hAnsi="Times New Roman" w:cs="Times New Roman"/>
          <w:lang w:val="kk-KZ"/>
        </w:rPr>
        <w:t xml:space="preserve"> 1, 2, 7</w:t>
      </w:r>
      <w:r>
        <w:rPr>
          <w:lang w:val="kk-KZ"/>
        </w:rPr>
        <w:t xml:space="preserve"> </w:t>
      </w:r>
      <w:r w:rsidRPr="00C156D7">
        <w:rPr>
          <w:rFonts w:ascii="Times New Roman" w:hAnsi="Times New Roman" w:cs="Times New Roman"/>
          <w:caps/>
          <w:lang w:val="kk-KZ"/>
        </w:rPr>
        <w:t xml:space="preserve">Лоттар бойынша баға ұсыныстарын сұрату тәсілімен сатып алуды өтпеді деп тану Қағидалардың 10-тарауының 112-бабы негізінде баға ұсыныстары болмаған кезде баға ұсыныстарын сұрату тәсілімен сатып алу </w:t>
      </w:r>
      <w:r w:rsidRPr="0068115B">
        <w:rPr>
          <w:rFonts w:ascii="Times New Roman" w:hAnsi="Times New Roman" w:cs="Times New Roman"/>
          <w:b/>
          <w:caps/>
          <w:lang w:val="kk-KZ"/>
        </w:rPr>
        <w:t>өтпеді деп танылады</w:t>
      </w:r>
      <w:r w:rsidRPr="00C156D7">
        <w:rPr>
          <w:rFonts w:ascii="Times New Roman" w:hAnsi="Times New Roman" w:cs="Times New Roman"/>
          <w:caps/>
          <w:lang w:val="kk-KZ"/>
        </w:rPr>
        <w:t xml:space="preserve">". </w:t>
      </w:r>
    </w:p>
    <w:p w:rsidR="00257F92" w:rsidRDefault="00257F92" w:rsidP="00E5436B">
      <w:pPr>
        <w:pStyle w:val="a5"/>
        <w:numPr>
          <w:ilvl w:val="0"/>
          <w:numId w:val="2"/>
        </w:numPr>
        <w:tabs>
          <w:tab w:val="left" w:pos="567"/>
        </w:tabs>
        <w:spacing w:after="0" w:line="240" w:lineRule="auto"/>
        <w:rPr>
          <w:rFonts w:ascii="Times New Roman" w:hAnsi="Times New Roman" w:cs="Times New Roman"/>
          <w:caps/>
          <w:lang w:val="kk-KZ"/>
        </w:rPr>
      </w:pPr>
    </w:p>
    <w:p w:rsidR="00E5436B" w:rsidRPr="00257F92" w:rsidRDefault="00E5436B" w:rsidP="00E5436B">
      <w:pPr>
        <w:numPr>
          <w:ilvl w:val="0"/>
          <w:numId w:val="3"/>
        </w:numPr>
        <w:tabs>
          <w:tab w:val="left" w:pos="567"/>
        </w:tabs>
        <w:ind w:hanging="620"/>
        <w:rPr>
          <w:sz w:val="22"/>
          <w:szCs w:val="22"/>
          <w:lang w:val="kk-KZ"/>
        </w:rPr>
      </w:pPr>
      <w:r w:rsidRPr="00257F92">
        <w:rPr>
          <w:caps w:val="0"/>
          <w:sz w:val="22"/>
          <w:szCs w:val="22"/>
          <w:lang w:val="kk-KZ"/>
        </w:rPr>
        <w:t xml:space="preserve">№ 3, 4, 5, 6 </w:t>
      </w:r>
      <w:r w:rsidRPr="00C156D7">
        <w:rPr>
          <w:lang w:val="kk-KZ"/>
        </w:rPr>
        <w:t xml:space="preserve">Лоттар бойынша </w:t>
      </w:r>
      <w:r w:rsidRPr="00257F92">
        <w:rPr>
          <w:caps w:val="0"/>
          <w:sz w:val="22"/>
          <w:szCs w:val="22"/>
          <w:lang w:val="kk-KZ"/>
        </w:rPr>
        <w:t>«</w:t>
      </w:r>
      <w:r w:rsidRPr="00257F92">
        <w:rPr>
          <w:sz w:val="22"/>
          <w:szCs w:val="22"/>
          <w:lang w:val="kk-KZ"/>
        </w:rPr>
        <w:t>N</w:t>
      </w:r>
      <w:r w:rsidRPr="00257F92">
        <w:rPr>
          <w:caps w:val="0"/>
          <w:sz w:val="22"/>
          <w:szCs w:val="22"/>
          <w:lang w:val="kk-KZ"/>
        </w:rPr>
        <w:t>ord</w:t>
      </w:r>
      <w:r w:rsidRPr="00257F92">
        <w:rPr>
          <w:sz w:val="22"/>
          <w:szCs w:val="22"/>
          <w:lang w:val="kk-KZ"/>
        </w:rPr>
        <w:t>F</w:t>
      </w:r>
      <w:r w:rsidRPr="00257F92">
        <w:rPr>
          <w:caps w:val="0"/>
          <w:sz w:val="22"/>
          <w:szCs w:val="22"/>
          <w:lang w:val="kk-KZ"/>
        </w:rPr>
        <w:t>arm</w:t>
      </w:r>
      <w:r w:rsidRPr="00257F92">
        <w:rPr>
          <w:sz w:val="22"/>
          <w:szCs w:val="22"/>
          <w:lang w:val="kk-KZ"/>
        </w:rPr>
        <w:t>M</w:t>
      </w:r>
      <w:r w:rsidRPr="00257F92">
        <w:rPr>
          <w:caps w:val="0"/>
          <w:sz w:val="22"/>
          <w:szCs w:val="22"/>
          <w:lang w:val="kk-KZ"/>
        </w:rPr>
        <w:t>arket»</w:t>
      </w:r>
      <w:r w:rsidR="00257F92" w:rsidRPr="00257F92">
        <w:rPr>
          <w:b/>
          <w:lang w:val="kk-KZ"/>
        </w:rPr>
        <w:t xml:space="preserve"> </w:t>
      </w:r>
      <w:r w:rsidR="00257F92" w:rsidRPr="00257F92">
        <w:rPr>
          <w:lang w:val="kk-KZ"/>
        </w:rPr>
        <w:t>ЖШС</w:t>
      </w:r>
      <w:r w:rsidRPr="00257F92">
        <w:rPr>
          <w:caps w:val="0"/>
          <w:sz w:val="22"/>
          <w:szCs w:val="22"/>
          <w:lang w:val="kk-KZ"/>
        </w:rPr>
        <w:t>,</w:t>
      </w:r>
    </w:p>
    <w:p w:rsidR="00E5436B" w:rsidRPr="00574543" w:rsidRDefault="00E5436B" w:rsidP="00E5436B">
      <w:pPr>
        <w:numPr>
          <w:ilvl w:val="0"/>
          <w:numId w:val="3"/>
        </w:numPr>
        <w:tabs>
          <w:tab w:val="left" w:pos="567"/>
        </w:tabs>
        <w:ind w:hanging="620"/>
        <w:rPr>
          <w:sz w:val="22"/>
          <w:szCs w:val="22"/>
        </w:rPr>
      </w:pPr>
      <w:r w:rsidRPr="00A37CA9">
        <w:rPr>
          <w:caps w:val="0"/>
          <w:sz w:val="22"/>
          <w:szCs w:val="22"/>
        </w:rPr>
        <w:t xml:space="preserve">№ </w:t>
      </w:r>
      <w:r>
        <w:rPr>
          <w:caps w:val="0"/>
          <w:sz w:val="22"/>
          <w:szCs w:val="22"/>
        </w:rPr>
        <w:t>8, 9, 10</w:t>
      </w:r>
      <w:r w:rsidRPr="00E5436B">
        <w:rPr>
          <w:lang w:val="kk-KZ"/>
        </w:rPr>
        <w:t xml:space="preserve"> </w:t>
      </w:r>
      <w:r w:rsidRPr="00C156D7">
        <w:rPr>
          <w:lang w:val="kk-KZ"/>
        </w:rPr>
        <w:t>Лоттар бойынша</w:t>
      </w:r>
      <w:r w:rsidRPr="00A37CA9">
        <w:rPr>
          <w:caps w:val="0"/>
          <w:sz w:val="22"/>
          <w:szCs w:val="22"/>
        </w:rPr>
        <w:t xml:space="preserve"> «</w:t>
      </w:r>
      <w:r>
        <w:rPr>
          <w:caps w:val="0"/>
          <w:sz w:val="22"/>
          <w:szCs w:val="22"/>
        </w:rPr>
        <w:t>Альянс</w:t>
      </w:r>
      <w:r w:rsidRPr="00A37CA9">
        <w:rPr>
          <w:caps w:val="0"/>
          <w:sz w:val="22"/>
          <w:szCs w:val="22"/>
        </w:rPr>
        <w:t>»</w:t>
      </w:r>
      <w:r w:rsidR="00257F92" w:rsidRPr="00257F92">
        <w:rPr>
          <w:b/>
          <w:lang w:val="kk-KZ"/>
        </w:rPr>
        <w:t xml:space="preserve"> </w:t>
      </w:r>
      <w:r w:rsidR="00257F92" w:rsidRPr="00257F92">
        <w:rPr>
          <w:lang w:val="kk-KZ"/>
        </w:rPr>
        <w:t>ЖШС</w:t>
      </w:r>
      <w:r>
        <w:rPr>
          <w:caps w:val="0"/>
          <w:sz w:val="22"/>
          <w:szCs w:val="22"/>
        </w:rPr>
        <w:t>,</w:t>
      </w:r>
    </w:p>
    <w:p w:rsidR="00E5436B" w:rsidRPr="00257F92" w:rsidRDefault="00E5436B" w:rsidP="00257F92">
      <w:pPr>
        <w:numPr>
          <w:ilvl w:val="0"/>
          <w:numId w:val="3"/>
        </w:numPr>
        <w:tabs>
          <w:tab w:val="left" w:pos="567"/>
        </w:tabs>
        <w:ind w:hanging="620"/>
        <w:rPr>
          <w:sz w:val="22"/>
          <w:szCs w:val="22"/>
        </w:rPr>
      </w:pPr>
      <w:r>
        <w:rPr>
          <w:caps w:val="0"/>
          <w:sz w:val="22"/>
          <w:szCs w:val="22"/>
        </w:rPr>
        <w:t>№ 11</w:t>
      </w:r>
      <w:r w:rsidRPr="00E5436B">
        <w:rPr>
          <w:lang w:val="kk-KZ"/>
        </w:rPr>
        <w:t xml:space="preserve"> </w:t>
      </w:r>
      <w:r w:rsidRPr="00C156D7">
        <w:rPr>
          <w:lang w:val="kk-KZ"/>
        </w:rPr>
        <w:t>Лоттар бойынша</w:t>
      </w:r>
      <w:r>
        <w:rPr>
          <w:caps w:val="0"/>
          <w:sz w:val="22"/>
          <w:szCs w:val="22"/>
        </w:rPr>
        <w:t xml:space="preserve"> «Степанова 85»</w:t>
      </w:r>
      <w:r w:rsidR="00257F92">
        <w:rPr>
          <w:caps w:val="0"/>
          <w:sz w:val="22"/>
          <w:szCs w:val="22"/>
          <w:lang w:val="kk-KZ"/>
        </w:rPr>
        <w:t xml:space="preserve"> ЖК </w:t>
      </w:r>
      <w:r w:rsidRPr="00257F92">
        <w:rPr>
          <w:lang w:val="kk-KZ"/>
        </w:rPr>
        <w:t xml:space="preserve">- </w:t>
      </w:r>
      <w:r w:rsidRPr="00257F92">
        <w:rPr>
          <w:b/>
          <w:lang w:val="kk-KZ"/>
        </w:rPr>
        <w:t xml:space="preserve">жеңімпаз </w:t>
      </w:r>
      <w:proofErr w:type="gramStart"/>
      <w:r w:rsidRPr="00257F92">
        <w:rPr>
          <w:b/>
          <w:lang w:val="kk-KZ"/>
        </w:rPr>
        <w:t>деп</w:t>
      </w:r>
      <w:proofErr w:type="gramEnd"/>
      <w:r w:rsidRPr="00257F92">
        <w:rPr>
          <w:b/>
          <w:lang w:val="kk-KZ"/>
        </w:rPr>
        <w:t xml:space="preserve"> танылсын</w:t>
      </w:r>
      <w:r w:rsidRPr="00257F92">
        <w:rPr>
          <w:lang w:val="kk-KZ"/>
        </w:rPr>
        <w:t>.</w:t>
      </w:r>
    </w:p>
    <w:p w:rsidR="00E5436B" w:rsidRPr="005E2C95" w:rsidRDefault="00E5436B" w:rsidP="00E5436B">
      <w:pPr>
        <w:tabs>
          <w:tab w:val="left" w:pos="567"/>
        </w:tabs>
        <w:rPr>
          <w:lang w:val="kk-KZ"/>
        </w:rPr>
      </w:pPr>
    </w:p>
    <w:p w:rsidR="00257F92" w:rsidRPr="00257F92" w:rsidRDefault="00257F92" w:rsidP="00257F92">
      <w:pPr>
        <w:numPr>
          <w:ilvl w:val="0"/>
          <w:numId w:val="2"/>
        </w:numPr>
        <w:tabs>
          <w:tab w:val="left" w:pos="567"/>
        </w:tabs>
        <w:rPr>
          <w:sz w:val="22"/>
          <w:szCs w:val="22"/>
          <w:lang w:val="kk-KZ"/>
        </w:rPr>
      </w:pPr>
      <w:r w:rsidRPr="00257F92">
        <w:rPr>
          <w:b/>
          <w:sz w:val="22"/>
          <w:szCs w:val="22"/>
          <w:lang w:val="kk-KZ"/>
        </w:rPr>
        <w:t>«N</w:t>
      </w:r>
      <w:r w:rsidRPr="00257F92">
        <w:rPr>
          <w:b/>
          <w:caps w:val="0"/>
          <w:sz w:val="22"/>
          <w:szCs w:val="22"/>
          <w:lang w:val="kk-KZ"/>
        </w:rPr>
        <w:t>ord</w:t>
      </w:r>
      <w:r w:rsidRPr="00257F92">
        <w:rPr>
          <w:b/>
          <w:sz w:val="22"/>
          <w:szCs w:val="22"/>
          <w:lang w:val="kk-KZ"/>
        </w:rPr>
        <w:t>F</w:t>
      </w:r>
      <w:r w:rsidRPr="00257F92">
        <w:rPr>
          <w:b/>
          <w:caps w:val="0"/>
          <w:sz w:val="22"/>
          <w:szCs w:val="22"/>
          <w:lang w:val="kk-KZ"/>
        </w:rPr>
        <w:t>arm</w:t>
      </w:r>
      <w:r w:rsidRPr="00257F92">
        <w:rPr>
          <w:b/>
          <w:sz w:val="22"/>
          <w:szCs w:val="22"/>
          <w:lang w:val="kk-KZ"/>
        </w:rPr>
        <w:t>M</w:t>
      </w:r>
      <w:r w:rsidRPr="00257F92">
        <w:rPr>
          <w:b/>
          <w:caps w:val="0"/>
          <w:sz w:val="22"/>
          <w:szCs w:val="22"/>
          <w:lang w:val="kk-KZ"/>
        </w:rPr>
        <w:t>arket»</w:t>
      </w:r>
      <w:r w:rsidRPr="00257F92">
        <w:rPr>
          <w:sz w:val="20"/>
          <w:lang w:val="kk-KZ"/>
        </w:rPr>
        <w:t xml:space="preserve"> </w:t>
      </w:r>
      <w:r>
        <w:rPr>
          <w:sz w:val="20"/>
          <w:lang w:val="kk-KZ"/>
        </w:rPr>
        <w:t>ЖШС</w:t>
      </w:r>
      <w:r>
        <w:rPr>
          <w:sz w:val="20"/>
          <w:lang w:val="kk-KZ"/>
        </w:rPr>
        <w:t xml:space="preserve">- </w:t>
      </w:r>
      <w:r w:rsidRPr="00257F92">
        <w:rPr>
          <w:caps w:val="0"/>
          <w:sz w:val="22"/>
          <w:szCs w:val="22"/>
          <w:lang w:val="kk-KZ"/>
        </w:rPr>
        <w:t xml:space="preserve"> Петропав</w:t>
      </w:r>
      <w:r>
        <w:rPr>
          <w:caps w:val="0"/>
          <w:sz w:val="22"/>
          <w:szCs w:val="22"/>
          <w:lang w:val="kk-KZ"/>
        </w:rPr>
        <w:t>л қ</w:t>
      </w:r>
      <w:r w:rsidRPr="00257F92">
        <w:rPr>
          <w:caps w:val="0"/>
          <w:sz w:val="22"/>
          <w:szCs w:val="22"/>
          <w:lang w:val="kk-KZ"/>
        </w:rPr>
        <w:t xml:space="preserve">, Астана </w:t>
      </w:r>
      <w:r>
        <w:rPr>
          <w:caps w:val="0"/>
          <w:sz w:val="22"/>
          <w:szCs w:val="22"/>
          <w:lang w:val="kk-KZ"/>
        </w:rPr>
        <w:t>к,</w:t>
      </w:r>
      <w:r w:rsidRPr="00257F92">
        <w:rPr>
          <w:caps w:val="0"/>
          <w:sz w:val="22"/>
          <w:szCs w:val="22"/>
          <w:lang w:val="kk-KZ"/>
        </w:rPr>
        <w:t xml:space="preserve">52 </w:t>
      </w:r>
      <w:r>
        <w:rPr>
          <w:caps w:val="0"/>
          <w:sz w:val="22"/>
          <w:szCs w:val="22"/>
          <w:lang w:val="kk-KZ"/>
        </w:rPr>
        <w:t xml:space="preserve">- </w:t>
      </w:r>
      <w:r w:rsidRPr="00257F92">
        <w:rPr>
          <w:b/>
          <w:caps w:val="0"/>
          <w:sz w:val="22"/>
          <w:szCs w:val="22"/>
          <w:lang w:val="kk-KZ"/>
        </w:rPr>
        <w:t>261 090,00</w:t>
      </w:r>
      <w:r w:rsidRPr="00257F92">
        <w:rPr>
          <w:caps w:val="0"/>
          <w:sz w:val="22"/>
          <w:szCs w:val="22"/>
          <w:lang w:val="kk-KZ"/>
        </w:rPr>
        <w:t xml:space="preserve"> (</w:t>
      </w:r>
      <w:r>
        <w:rPr>
          <w:caps w:val="0"/>
          <w:sz w:val="22"/>
          <w:szCs w:val="22"/>
          <w:lang w:val="kk-KZ"/>
        </w:rPr>
        <w:t>екі жүз алпыс бір мың тоқсан) тең</w:t>
      </w:r>
      <w:r w:rsidRPr="00257F92">
        <w:rPr>
          <w:caps w:val="0"/>
          <w:sz w:val="22"/>
          <w:szCs w:val="22"/>
          <w:lang w:val="kk-KZ"/>
        </w:rPr>
        <w:t>ге 00 тиын,</w:t>
      </w:r>
    </w:p>
    <w:p w:rsidR="00257F92" w:rsidRPr="00257F92" w:rsidRDefault="00257F92" w:rsidP="00257F92">
      <w:pPr>
        <w:tabs>
          <w:tab w:val="left" w:pos="567"/>
        </w:tabs>
        <w:ind w:left="720"/>
        <w:rPr>
          <w:sz w:val="22"/>
          <w:szCs w:val="22"/>
          <w:lang w:val="kk-KZ"/>
        </w:rPr>
      </w:pPr>
      <w:r w:rsidRPr="00257F92">
        <w:rPr>
          <w:b/>
          <w:caps w:val="0"/>
          <w:sz w:val="22"/>
          <w:szCs w:val="22"/>
          <w:lang w:val="kk-KZ"/>
        </w:rPr>
        <w:t>«Альянс»</w:t>
      </w:r>
      <w:r w:rsidRPr="00257F92">
        <w:rPr>
          <w:sz w:val="20"/>
          <w:lang w:val="kk-KZ"/>
        </w:rPr>
        <w:t xml:space="preserve"> </w:t>
      </w:r>
      <w:r>
        <w:rPr>
          <w:sz w:val="20"/>
          <w:lang w:val="kk-KZ"/>
        </w:rPr>
        <w:t>ЖШС</w:t>
      </w:r>
      <w:r>
        <w:rPr>
          <w:sz w:val="20"/>
          <w:lang w:val="kk-KZ"/>
        </w:rPr>
        <w:t>-</w:t>
      </w:r>
      <w:r>
        <w:rPr>
          <w:caps w:val="0"/>
          <w:sz w:val="20"/>
          <w:lang w:val="kk-KZ"/>
        </w:rPr>
        <w:t>Өскемен қ</w:t>
      </w:r>
      <w:r>
        <w:rPr>
          <w:sz w:val="20"/>
          <w:lang w:val="kk-KZ"/>
        </w:rPr>
        <w:t>,</w:t>
      </w:r>
      <w:r w:rsidRPr="00257F92">
        <w:rPr>
          <w:caps w:val="0"/>
          <w:sz w:val="22"/>
          <w:szCs w:val="22"/>
          <w:lang w:val="kk-KZ"/>
        </w:rPr>
        <w:t>.</w:t>
      </w:r>
      <w:r w:rsidRPr="00257F92">
        <w:rPr>
          <w:caps w:val="0"/>
          <w:sz w:val="22"/>
          <w:szCs w:val="22"/>
          <w:lang w:val="kk-KZ"/>
        </w:rPr>
        <w:t>Красин</w:t>
      </w:r>
      <w:r>
        <w:rPr>
          <w:caps w:val="0"/>
          <w:sz w:val="22"/>
          <w:szCs w:val="22"/>
          <w:lang w:val="kk-KZ"/>
        </w:rPr>
        <w:t xml:space="preserve"> к,</w:t>
      </w:r>
      <w:r w:rsidRPr="00257F92">
        <w:rPr>
          <w:caps w:val="0"/>
          <w:sz w:val="22"/>
          <w:szCs w:val="22"/>
          <w:lang w:val="kk-KZ"/>
        </w:rPr>
        <w:t xml:space="preserve"> 12/2 </w:t>
      </w:r>
      <w:r>
        <w:rPr>
          <w:caps w:val="0"/>
          <w:sz w:val="22"/>
          <w:szCs w:val="22"/>
          <w:lang w:val="kk-KZ"/>
        </w:rPr>
        <w:t>-</w:t>
      </w:r>
      <w:r w:rsidRPr="00257F92">
        <w:rPr>
          <w:b/>
          <w:caps w:val="0"/>
          <w:sz w:val="22"/>
          <w:szCs w:val="22"/>
          <w:lang w:val="kk-KZ"/>
        </w:rPr>
        <w:t>1 782 000,00</w:t>
      </w:r>
      <w:r w:rsidRPr="00257F92">
        <w:rPr>
          <w:caps w:val="0"/>
          <w:sz w:val="22"/>
          <w:szCs w:val="22"/>
          <w:lang w:val="kk-KZ"/>
        </w:rPr>
        <w:t xml:space="preserve"> (</w:t>
      </w:r>
      <w:r>
        <w:rPr>
          <w:caps w:val="0"/>
          <w:sz w:val="22"/>
          <w:szCs w:val="22"/>
          <w:lang w:val="kk-KZ"/>
        </w:rPr>
        <w:t xml:space="preserve">бір </w:t>
      </w:r>
      <w:r w:rsidRPr="00257F92">
        <w:rPr>
          <w:caps w:val="0"/>
          <w:sz w:val="22"/>
          <w:szCs w:val="22"/>
          <w:lang w:val="kk-KZ"/>
        </w:rPr>
        <w:t>миллион</w:t>
      </w:r>
      <w:r>
        <w:rPr>
          <w:caps w:val="0"/>
          <w:sz w:val="22"/>
          <w:szCs w:val="22"/>
          <w:lang w:val="kk-KZ"/>
        </w:rPr>
        <w:t xml:space="preserve"> жеті жүз сексен екі мың</w:t>
      </w:r>
      <w:r w:rsidRPr="00257F92">
        <w:rPr>
          <w:caps w:val="0"/>
          <w:sz w:val="22"/>
          <w:szCs w:val="22"/>
          <w:lang w:val="kk-KZ"/>
        </w:rPr>
        <w:t>)</w:t>
      </w:r>
      <w:r>
        <w:rPr>
          <w:caps w:val="0"/>
          <w:sz w:val="22"/>
          <w:szCs w:val="22"/>
          <w:lang w:val="kk-KZ"/>
        </w:rPr>
        <w:t xml:space="preserve"> тең</w:t>
      </w:r>
      <w:r w:rsidRPr="00257F92">
        <w:rPr>
          <w:caps w:val="0"/>
          <w:sz w:val="22"/>
          <w:szCs w:val="22"/>
          <w:lang w:val="kk-KZ"/>
        </w:rPr>
        <w:t>ге 00 тиын,</w:t>
      </w:r>
    </w:p>
    <w:p w:rsidR="00E5436B" w:rsidRPr="00257F92" w:rsidRDefault="00257F92" w:rsidP="00257F92">
      <w:pPr>
        <w:pStyle w:val="a5"/>
        <w:tabs>
          <w:tab w:val="left" w:pos="567"/>
        </w:tabs>
        <w:spacing w:after="0" w:line="240" w:lineRule="auto"/>
        <w:rPr>
          <w:rFonts w:ascii="Times New Roman" w:hAnsi="Times New Roman" w:cs="Times New Roman"/>
          <w:b/>
          <w:caps/>
          <w:lang w:val="kk-KZ"/>
        </w:rPr>
      </w:pPr>
      <w:r w:rsidRPr="00257F92">
        <w:rPr>
          <w:b/>
          <w:caps/>
          <w:lang w:val="kk-KZ"/>
        </w:rPr>
        <w:t>«</w:t>
      </w:r>
      <w:r>
        <w:rPr>
          <w:rFonts w:ascii="Times New Roman" w:hAnsi="Times New Roman" w:cs="Times New Roman"/>
          <w:b/>
          <w:lang w:val="kk-KZ"/>
        </w:rPr>
        <w:t>С</w:t>
      </w:r>
      <w:r w:rsidRPr="00257F92">
        <w:rPr>
          <w:rFonts w:ascii="Times New Roman" w:hAnsi="Times New Roman" w:cs="Times New Roman"/>
          <w:b/>
          <w:lang w:val="kk-KZ"/>
        </w:rPr>
        <w:t>тепанова 85</w:t>
      </w:r>
      <w:r w:rsidRPr="00257F92">
        <w:rPr>
          <w:rFonts w:ascii="Times New Roman" w:hAnsi="Times New Roman" w:cs="Times New Roman"/>
          <w:b/>
          <w:caps/>
          <w:lang w:val="kk-KZ"/>
        </w:rPr>
        <w:t>»</w:t>
      </w:r>
      <w:r w:rsidRPr="00257F92">
        <w:rPr>
          <w:rFonts w:ascii="Times New Roman" w:hAnsi="Times New Roman" w:cs="Times New Roman"/>
          <w:caps/>
          <w:lang w:val="kk-KZ"/>
        </w:rPr>
        <w:t xml:space="preserve"> </w:t>
      </w:r>
      <w:r>
        <w:rPr>
          <w:rFonts w:ascii="Times New Roman" w:hAnsi="Times New Roman" w:cs="Times New Roman"/>
          <w:lang w:val="kk-KZ"/>
        </w:rPr>
        <w:t>П</w:t>
      </w:r>
      <w:r w:rsidRPr="00257F92">
        <w:rPr>
          <w:rFonts w:ascii="Times New Roman" w:hAnsi="Times New Roman" w:cs="Times New Roman"/>
          <w:lang w:val="kk-KZ"/>
        </w:rPr>
        <w:t>етропавл</w:t>
      </w:r>
      <w:r>
        <w:rPr>
          <w:rFonts w:ascii="Times New Roman" w:hAnsi="Times New Roman" w:cs="Times New Roman"/>
          <w:lang w:val="kk-KZ"/>
        </w:rPr>
        <w:t xml:space="preserve"> қ</w:t>
      </w:r>
      <w:r w:rsidRPr="00257F92">
        <w:rPr>
          <w:rFonts w:ascii="Times New Roman" w:hAnsi="Times New Roman" w:cs="Times New Roman"/>
          <w:lang w:val="kk-KZ"/>
        </w:rPr>
        <w:t xml:space="preserve">, </w:t>
      </w:r>
      <w:r>
        <w:rPr>
          <w:rFonts w:ascii="Times New Roman" w:hAnsi="Times New Roman" w:cs="Times New Roman"/>
          <w:lang w:val="kk-KZ"/>
        </w:rPr>
        <w:t>Н</w:t>
      </w:r>
      <w:r w:rsidRPr="00257F92">
        <w:rPr>
          <w:rFonts w:ascii="Times New Roman" w:hAnsi="Times New Roman" w:cs="Times New Roman"/>
          <w:lang w:val="kk-KZ"/>
        </w:rPr>
        <w:t>.</w:t>
      </w:r>
      <w:r>
        <w:rPr>
          <w:rFonts w:ascii="Times New Roman" w:hAnsi="Times New Roman" w:cs="Times New Roman"/>
          <w:lang w:val="kk-KZ"/>
        </w:rPr>
        <w:t>Н</w:t>
      </w:r>
      <w:r w:rsidRPr="00257F92">
        <w:rPr>
          <w:rFonts w:ascii="Times New Roman" w:hAnsi="Times New Roman" w:cs="Times New Roman"/>
          <w:lang w:val="kk-KZ"/>
        </w:rPr>
        <w:t>азарбаев</w:t>
      </w:r>
      <w:r>
        <w:rPr>
          <w:rFonts w:ascii="Times New Roman" w:hAnsi="Times New Roman" w:cs="Times New Roman"/>
          <w:lang w:val="kk-KZ"/>
        </w:rPr>
        <w:t xml:space="preserve"> к,</w:t>
      </w:r>
      <w:r w:rsidRPr="00257F92">
        <w:rPr>
          <w:rFonts w:ascii="Times New Roman" w:hAnsi="Times New Roman" w:cs="Times New Roman"/>
          <w:lang w:val="kk-KZ"/>
        </w:rPr>
        <w:t xml:space="preserve">163/87 </w:t>
      </w:r>
      <w:r>
        <w:rPr>
          <w:rFonts w:ascii="Times New Roman" w:hAnsi="Times New Roman" w:cs="Times New Roman"/>
          <w:lang w:val="kk-KZ"/>
        </w:rPr>
        <w:t xml:space="preserve">- </w:t>
      </w:r>
      <w:r w:rsidRPr="00257F92">
        <w:rPr>
          <w:rFonts w:ascii="Times New Roman" w:hAnsi="Times New Roman" w:cs="Times New Roman"/>
          <w:b/>
          <w:lang w:val="kk-KZ"/>
        </w:rPr>
        <w:t>45 000,00</w:t>
      </w:r>
      <w:r w:rsidRPr="00257F92">
        <w:rPr>
          <w:rFonts w:ascii="Times New Roman" w:hAnsi="Times New Roman" w:cs="Times New Roman"/>
          <w:lang w:val="kk-KZ"/>
        </w:rPr>
        <w:t xml:space="preserve"> (</w:t>
      </w:r>
      <w:r>
        <w:rPr>
          <w:rFonts w:ascii="Times New Roman" w:hAnsi="Times New Roman" w:cs="Times New Roman"/>
          <w:lang w:val="kk-KZ"/>
        </w:rPr>
        <w:t>қырық бес мың</w:t>
      </w:r>
      <w:r w:rsidRPr="00257F92">
        <w:rPr>
          <w:rFonts w:ascii="Times New Roman" w:hAnsi="Times New Roman" w:cs="Times New Roman"/>
          <w:lang w:val="kk-KZ"/>
        </w:rPr>
        <w:t>) те</w:t>
      </w:r>
      <w:r>
        <w:rPr>
          <w:rFonts w:ascii="Times New Roman" w:hAnsi="Times New Roman" w:cs="Times New Roman"/>
          <w:lang w:val="kk-KZ"/>
        </w:rPr>
        <w:t>ң</w:t>
      </w:r>
      <w:r w:rsidRPr="00257F92">
        <w:rPr>
          <w:rFonts w:ascii="Times New Roman" w:hAnsi="Times New Roman" w:cs="Times New Roman"/>
          <w:lang w:val="kk-KZ"/>
        </w:rPr>
        <w:t>ге 00 тиын</w:t>
      </w:r>
      <w:r>
        <w:rPr>
          <w:rFonts w:ascii="Times New Roman" w:hAnsi="Times New Roman" w:cs="Times New Roman"/>
          <w:lang w:val="kk-KZ"/>
        </w:rPr>
        <w:t xml:space="preserve"> </w:t>
      </w:r>
      <w:r w:rsidR="00E5436B" w:rsidRPr="00257F92">
        <w:rPr>
          <w:rFonts w:ascii="Times New Roman" w:hAnsi="Times New Roman" w:cs="Times New Roman"/>
          <w:b/>
          <w:caps/>
          <w:lang w:val="kk-KZ"/>
        </w:rPr>
        <w:t>сомасында шарт бекітілсін</w:t>
      </w:r>
      <w:r w:rsidR="00E5436B" w:rsidRPr="00257F92">
        <w:rPr>
          <w:rFonts w:ascii="Times New Roman" w:hAnsi="Times New Roman" w:cs="Times New Roman"/>
          <w:caps/>
          <w:lang w:val="kk-KZ"/>
        </w:rPr>
        <w:t>.</w:t>
      </w:r>
    </w:p>
    <w:p w:rsidR="00E5436B" w:rsidRPr="001D3BE4" w:rsidRDefault="00E5436B" w:rsidP="00E5436B">
      <w:pPr>
        <w:numPr>
          <w:ilvl w:val="0"/>
          <w:numId w:val="2"/>
        </w:numPr>
        <w:spacing w:after="100"/>
        <w:rPr>
          <w:caps w:val="0"/>
          <w:lang w:val="kk-KZ"/>
        </w:rPr>
      </w:pPr>
      <w:r w:rsidRPr="001D3BE4">
        <w:rPr>
          <w:lang w:val="kk-KZ"/>
        </w:rPr>
        <w:t>Баға ұсыныстарын  сұрату тәсілімен сатып алулар қорытындысы туралы осы хаттаманың мәтіні интернет – ресурста орналастырылсын.</w:t>
      </w:r>
    </w:p>
    <w:p w:rsidR="00E5436B" w:rsidRPr="001D3BE4" w:rsidRDefault="00E5436B" w:rsidP="00E5436B">
      <w:pPr>
        <w:spacing w:after="100"/>
        <w:ind w:left="720"/>
        <w:rPr>
          <w:caps w:val="0"/>
          <w:lang w:val="kk-KZ"/>
        </w:rPr>
      </w:pPr>
    </w:p>
    <w:p w:rsidR="00E5436B" w:rsidRPr="001D3BE4" w:rsidRDefault="00E5436B" w:rsidP="00E5436B">
      <w:pPr>
        <w:spacing w:after="100"/>
        <w:ind w:left="720"/>
        <w:rPr>
          <w:caps w:val="0"/>
          <w:lang w:val="kk-KZ"/>
        </w:rPr>
      </w:pPr>
    </w:p>
    <w:p w:rsidR="00E5436B" w:rsidRPr="001D3BE4" w:rsidRDefault="00E5436B" w:rsidP="00E5436B">
      <w:pPr>
        <w:spacing w:after="100"/>
        <w:ind w:left="720"/>
        <w:rPr>
          <w:b/>
          <w:caps w:val="0"/>
          <w:lang w:val="kk-KZ"/>
        </w:rPr>
      </w:pPr>
      <w:r w:rsidRPr="001D3BE4">
        <w:rPr>
          <w:b/>
          <w:lang w:val="kk-KZ"/>
        </w:rPr>
        <w:t xml:space="preserve">Комиссия төрағасы  </w:t>
      </w:r>
      <w:r w:rsidRPr="001D3BE4">
        <w:rPr>
          <w:b/>
        </w:rPr>
        <w:t>_______________</w:t>
      </w:r>
      <w:r w:rsidRPr="001D3BE4">
        <w:rPr>
          <w:b/>
          <w:lang w:val="kk-KZ"/>
        </w:rPr>
        <w:t xml:space="preserve"> Әбілев Ж.М.</w:t>
      </w:r>
    </w:p>
    <w:p w:rsidR="00E5436B" w:rsidRPr="001D3BE4" w:rsidRDefault="00E5436B" w:rsidP="00E5436B">
      <w:pPr>
        <w:spacing w:after="100"/>
        <w:ind w:left="720"/>
        <w:rPr>
          <w:b/>
          <w:caps w:val="0"/>
          <w:lang w:val="kk-KZ"/>
        </w:rPr>
      </w:pPr>
      <w:r w:rsidRPr="001D3BE4">
        <w:rPr>
          <w:b/>
          <w:lang w:val="kk-KZ"/>
        </w:rPr>
        <w:t xml:space="preserve">Комиссия мүшелері </w:t>
      </w:r>
      <w:r w:rsidRPr="001D3BE4">
        <w:rPr>
          <w:b/>
        </w:rPr>
        <w:t xml:space="preserve">_______________ </w:t>
      </w:r>
      <w:r w:rsidRPr="001D3BE4">
        <w:rPr>
          <w:b/>
          <w:lang w:val="kk-KZ"/>
        </w:rPr>
        <w:t>Симонова И.С.</w:t>
      </w:r>
    </w:p>
    <w:p w:rsidR="00E5436B" w:rsidRDefault="00E5436B" w:rsidP="00E5436B">
      <w:pPr>
        <w:spacing w:after="100"/>
        <w:ind w:left="720"/>
        <w:rPr>
          <w:b/>
          <w:caps w:val="0"/>
          <w:lang w:val="kk-KZ"/>
        </w:rPr>
      </w:pPr>
      <w:r w:rsidRPr="001D3BE4">
        <w:rPr>
          <w:b/>
          <w:lang w:val="kk-KZ"/>
        </w:rPr>
        <w:t xml:space="preserve">                                   </w:t>
      </w:r>
      <w:r w:rsidRPr="001D3BE4">
        <w:rPr>
          <w:b/>
        </w:rPr>
        <w:t xml:space="preserve"> </w:t>
      </w:r>
      <w:r>
        <w:rPr>
          <w:b/>
          <w:lang w:val="kk-KZ"/>
        </w:rPr>
        <w:t xml:space="preserve">              </w:t>
      </w:r>
      <w:r w:rsidRPr="001D3BE4">
        <w:rPr>
          <w:b/>
          <w:lang w:val="kk-KZ"/>
        </w:rPr>
        <w:t xml:space="preserve"> </w:t>
      </w:r>
      <w:r w:rsidRPr="001D3BE4">
        <w:rPr>
          <w:b/>
        </w:rPr>
        <w:t xml:space="preserve">_______________ </w:t>
      </w:r>
      <w:r>
        <w:rPr>
          <w:b/>
          <w:lang w:val="kk-KZ"/>
        </w:rPr>
        <w:t xml:space="preserve">назарова н.м. </w:t>
      </w:r>
    </w:p>
    <w:p w:rsidR="00E5436B" w:rsidRPr="001D3BE4" w:rsidRDefault="00E5436B" w:rsidP="00E5436B">
      <w:pPr>
        <w:spacing w:after="100"/>
        <w:ind w:left="720"/>
        <w:rPr>
          <w:b/>
          <w:caps w:val="0"/>
          <w:lang w:val="kk-KZ"/>
        </w:rPr>
      </w:pPr>
      <w:r w:rsidRPr="001D3BE4">
        <w:rPr>
          <w:b/>
          <w:lang w:val="kk-KZ"/>
        </w:rPr>
        <w:t xml:space="preserve">Комиссия хатшысы </w:t>
      </w:r>
      <w:r w:rsidRPr="001D3BE4">
        <w:rPr>
          <w:b/>
        </w:rPr>
        <w:t xml:space="preserve">_______________ </w:t>
      </w:r>
      <w:r w:rsidRPr="001D3BE4">
        <w:rPr>
          <w:b/>
          <w:lang w:val="kk-KZ"/>
        </w:rPr>
        <w:t>Мельник А.С.</w:t>
      </w:r>
    </w:p>
    <w:p w:rsidR="00E5436B" w:rsidRPr="001D3BE4" w:rsidRDefault="00E5436B" w:rsidP="00E5436B">
      <w:pPr>
        <w:spacing w:after="100"/>
        <w:ind w:left="720"/>
        <w:rPr>
          <w:b/>
          <w:caps w:val="0"/>
          <w:lang w:val="kk-KZ"/>
        </w:rPr>
      </w:pPr>
      <w:r w:rsidRPr="001D3BE4">
        <w:rPr>
          <w:b/>
          <w:lang w:val="kk-KZ"/>
        </w:rPr>
        <w:t xml:space="preserve">                                                                   </w:t>
      </w:r>
    </w:p>
    <w:p w:rsidR="00E5436B" w:rsidRPr="001D3BE4" w:rsidRDefault="00E5436B" w:rsidP="00E5436B">
      <w:pPr>
        <w:spacing w:after="100"/>
        <w:ind w:left="720"/>
        <w:jc w:val="both"/>
        <w:rPr>
          <w:b/>
          <w:lang w:val="kk-KZ"/>
        </w:rPr>
      </w:pPr>
    </w:p>
    <w:p w:rsidR="00E5436B" w:rsidRPr="001D3BE4" w:rsidRDefault="00E5436B" w:rsidP="00E5436B">
      <w:pPr>
        <w:spacing w:after="100"/>
        <w:ind w:left="720"/>
        <w:jc w:val="both"/>
        <w:rPr>
          <w:b/>
          <w:lang w:val="kk-KZ"/>
        </w:rPr>
      </w:pPr>
    </w:p>
    <w:p w:rsidR="00E5436B" w:rsidRPr="001D3BE4" w:rsidRDefault="00E5436B" w:rsidP="00E5436B">
      <w:pPr>
        <w:spacing w:after="100"/>
        <w:ind w:left="720"/>
        <w:jc w:val="both"/>
        <w:rPr>
          <w:b/>
          <w:lang w:val="kk-KZ"/>
        </w:rPr>
      </w:pPr>
    </w:p>
    <w:p w:rsidR="00E5436B" w:rsidRPr="00EC64F5" w:rsidRDefault="00E5436B" w:rsidP="00E5436B">
      <w:pPr>
        <w:rPr>
          <w:lang w:val="kk-KZ"/>
        </w:rPr>
      </w:pPr>
    </w:p>
    <w:p w:rsidR="00913901" w:rsidRPr="00E5436B" w:rsidRDefault="00913901">
      <w:pPr>
        <w:rPr>
          <w:lang w:val="kk-KZ"/>
        </w:rPr>
      </w:pPr>
    </w:p>
    <w:sectPr w:rsidR="00913901" w:rsidRPr="00E54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018"/>
    <w:multiLevelType w:val="hybridMultilevel"/>
    <w:tmpl w:val="63E8569C"/>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
    <w:nsid w:val="20D37023"/>
    <w:multiLevelType w:val="hybridMultilevel"/>
    <w:tmpl w:val="6CE63910"/>
    <w:lvl w:ilvl="0" w:tplc="84CC2846">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557F334C"/>
    <w:multiLevelType w:val="hybridMultilevel"/>
    <w:tmpl w:val="0EA4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E2515"/>
    <w:multiLevelType w:val="hybridMultilevel"/>
    <w:tmpl w:val="C504A266"/>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DC"/>
    <w:rsid w:val="00257F92"/>
    <w:rsid w:val="004271DC"/>
    <w:rsid w:val="0068115B"/>
    <w:rsid w:val="00913901"/>
    <w:rsid w:val="00E5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6B"/>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5436B"/>
    <w:pPr>
      <w:ind w:hanging="510"/>
      <w:jc w:val="both"/>
    </w:pPr>
    <w:rPr>
      <w:caps w:val="0"/>
      <w:sz w:val="28"/>
      <w:szCs w:val="20"/>
    </w:rPr>
  </w:style>
  <w:style w:type="character" w:customStyle="1" w:styleId="a4">
    <w:name w:val="Основной текст с отступом Знак"/>
    <w:basedOn w:val="a0"/>
    <w:link w:val="a3"/>
    <w:rsid w:val="00E5436B"/>
    <w:rPr>
      <w:rFonts w:ascii="Times New Roman" w:eastAsia="Times New Roman" w:hAnsi="Times New Roman" w:cs="Times New Roman"/>
      <w:sz w:val="28"/>
      <w:szCs w:val="20"/>
      <w:lang w:eastAsia="ru-RU"/>
    </w:rPr>
  </w:style>
  <w:style w:type="paragraph" w:styleId="a5">
    <w:name w:val="List Paragraph"/>
    <w:basedOn w:val="a"/>
    <w:uiPriority w:val="34"/>
    <w:qFormat/>
    <w:rsid w:val="00E5436B"/>
    <w:pPr>
      <w:spacing w:after="200" w:line="276" w:lineRule="auto"/>
      <w:ind w:left="720"/>
      <w:contextualSpacing/>
    </w:pPr>
    <w:rPr>
      <w:rFonts w:asciiTheme="minorHAnsi" w:eastAsiaTheme="minorEastAsia" w:hAnsiTheme="minorHAnsi" w:cstheme="minorBidi"/>
      <w:caps w:val="0"/>
      <w:sz w:val="22"/>
      <w:szCs w:val="22"/>
    </w:rPr>
  </w:style>
  <w:style w:type="table" w:styleId="a6">
    <w:name w:val="Table Grid"/>
    <w:basedOn w:val="a1"/>
    <w:uiPriority w:val="59"/>
    <w:rsid w:val="00257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6B"/>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5436B"/>
    <w:pPr>
      <w:ind w:hanging="510"/>
      <w:jc w:val="both"/>
    </w:pPr>
    <w:rPr>
      <w:caps w:val="0"/>
      <w:sz w:val="28"/>
      <w:szCs w:val="20"/>
    </w:rPr>
  </w:style>
  <w:style w:type="character" w:customStyle="1" w:styleId="a4">
    <w:name w:val="Основной текст с отступом Знак"/>
    <w:basedOn w:val="a0"/>
    <w:link w:val="a3"/>
    <w:rsid w:val="00E5436B"/>
    <w:rPr>
      <w:rFonts w:ascii="Times New Roman" w:eastAsia="Times New Roman" w:hAnsi="Times New Roman" w:cs="Times New Roman"/>
      <w:sz w:val="28"/>
      <w:szCs w:val="20"/>
      <w:lang w:eastAsia="ru-RU"/>
    </w:rPr>
  </w:style>
  <w:style w:type="paragraph" w:styleId="a5">
    <w:name w:val="List Paragraph"/>
    <w:basedOn w:val="a"/>
    <w:uiPriority w:val="34"/>
    <w:qFormat/>
    <w:rsid w:val="00E5436B"/>
    <w:pPr>
      <w:spacing w:after="200" w:line="276" w:lineRule="auto"/>
      <w:ind w:left="720"/>
      <w:contextualSpacing/>
    </w:pPr>
    <w:rPr>
      <w:rFonts w:asciiTheme="minorHAnsi" w:eastAsiaTheme="minorEastAsia" w:hAnsiTheme="minorHAnsi" w:cstheme="minorBidi"/>
      <w:caps w:val="0"/>
      <w:sz w:val="22"/>
      <w:szCs w:val="22"/>
    </w:rPr>
  </w:style>
  <w:style w:type="table" w:styleId="a6">
    <w:name w:val="Table Grid"/>
    <w:basedOn w:val="a1"/>
    <w:uiPriority w:val="59"/>
    <w:rsid w:val="00257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Перводчик</cp:lastModifiedBy>
  <cp:revision>3</cp:revision>
  <dcterms:created xsi:type="dcterms:W3CDTF">2021-03-29T06:44:00Z</dcterms:created>
  <dcterms:modified xsi:type="dcterms:W3CDTF">2021-03-29T08:22:00Z</dcterms:modified>
</cp:coreProperties>
</file>